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F8" w:rsidRDefault="00B651F8"/>
    <w:p w:rsidR="00B651F8" w:rsidRDefault="00B651F8"/>
    <w:tbl>
      <w:tblPr>
        <w:tblStyle w:val="Grigliatabella"/>
        <w:tblW w:w="0" w:type="auto"/>
        <w:tblLook w:val="04A0"/>
      </w:tblPr>
      <w:tblGrid>
        <w:gridCol w:w="9628"/>
      </w:tblGrid>
      <w:tr w:rsidR="00341C00" w:rsidRPr="00193B22" w:rsidTr="007333F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341C00" w:rsidRDefault="00341C00" w:rsidP="00341C00">
            <w:pPr>
              <w:jc w:val="both"/>
              <w:rPr>
                <w:rFonts w:ascii="Bookman Old Style" w:hAnsi="Bookman Old Style"/>
                <w:b/>
                <w:color w:val="C00000"/>
              </w:rPr>
            </w:pPr>
            <w:r w:rsidRPr="008B44E1">
              <w:rPr>
                <w:rFonts w:ascii="Bookman Old Style" w:hAnsi="Bookman Old Style"/>
                <w:b/>
                <w:noProof/>
                <w:color w:val="C0000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08176" cy="1408176"/>
                  <wp:effectExtent l="0" t="0" r="1905" b="1905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formativ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176" cy="140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B44E1">
              <w:rPr>
                <w:rFonts w:ascii="Bookman Old Style" w:hAnsi="Bookman Old Style"/>
                <w:b/>
                <w:color w:val="C00000"/>
              </w:rPr>
              <w:t>INFORMATIVA</w:t>
            </w:r>
            <w:r w:rsidR="00193B22">
              <w:rPr>
                <w:rFonts w:ascii="Bookman Old Style" w:hAnsi="Bookman Old Style"/>
                <w:b/>
                <w:color w:val="C00000"/>
              </w:rPr>
              <w:t xml:space="preserve"> concernente i dati personali forniti all’atto dell’iscrizione al</w:t>
            </w:r>
            <w:r w:rsidR="00066521">
              <w:rPr>
                <w:rFonts w:ascii="Bookman Old Style" w:hAnsi="Bookman Old Style"/>
                <w:b/>
                <w:color w:val="C00000"/>
              </w:rPr>
              <w:t xml:space="preserve"> Registro Praticanti </w:t>
            </w:r>
            <w:r w:rsidR="00552580">
              <w:rPr>
                <w:rFonts w:ascii="Bookman Old Style" w:hAnsi="Bookman Old Style"/>
                <w:b/>
                <w:color w:val="C00000"/>
              </w:rPr>
              <w:t>fornita ai sensi degli articoli 12 e seguenti del Regolamento UE n. 2016/679</w:t>
            </w:r>
          </w:p>
          <w:p w:rsidR="00552580" w:rsidRDefault="00552580" w:rsidP="004035DB">
            <w:pPr>
              <w:jc w:val="both"/>
              <w:rPr>
                <w:rFonts w:ascii="Bookman Old Style" w:hAnsi="Bookman Old Style"/>
              </w:rPr>
            </w:pPr>
          </w:p>
          <w:p w:rsidR="007333F9" w:rsidRDefault="007333F9" w:rsidP="004035DB">
            <w:pPr>
              <w:jc w:val="both"/>
              <w:rPr>
                <w:rFonts w:ascii="Bookman Old Style" w:hAnsi="Bookman Old Style"/>
              </w:rPr>
            </w:pPr>
          </w:p>
          <w:p w:rsidR="007333F9" w:rsidRDefault="007333F9" w:rsidP="004035DB">
            <w:pPr>
              <w:jc w:val="both"/>
              <w:rPr>
                <w:rFonts w:ascii="Bookman Old Style" w:hAnsi="Bookman Old Style"/>
              </w:rPr>
            </w:pPr>
          </w:p>
          <w:p w:rsidR="00A6638D" w:rsidRDefault="00A6638D" w:rsidP="004035DB">
            <w:pPr>
              <w:jc w:val="both"/>
              <w:rPr>
                <w:rFonts w:ascii="Bookman Old Style" w:hAnsi="Bookman Old Style"/>
              </w:rPr>
            </w:pPr>
          </w:p>
          <w:p w:rsidR="005F36D3" w:rsidRDefault="005F36D3" w:rsidP="004035D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 presente informativa regolamenta i trattament</w:t>
            </w:r>
            <w:r w:rsidR="002D58DC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 xml:space="preserve"> dei dati personali forniti all’atto dell’iscrizione al</w:t>
            </w:r>
            <w:r w:rsidR="00066521">
              <w:rPr>
                <w:rFonts w:ascii="Bookman Old Style" w:hAnsi="Bookman Old Style"/>
              </w:rPr>
              <w:t xml:space="preserve"> Registro Praticanti</w:t>
            </w:r>
            <w:bookmarkStart w:id="0" w:name="_GoBack"/>
            <w:bookmarkEnd w:id="0"/>
            <w:r w:rsidR="00066521">
              <w:rPr>
                <w:rFonts w:ascii="Bookman Old Style" w:hAnsi="Bookman Old Style"/>
              </w:rPr>
              <w:t xml:space="preserve"> </w:t>
            </w:r>
            <w:r w:rsidR="008C71C1">
              <w:rPr>
                <w:rFonts w:ascii="Bookman Old Style" w:hAnsi="Bookman Old Style"/>
              </w:rPr>
              <w:t xml:space="preserve"> Consulenti del Lavoro e di quelli acquisiti direttamente dal Consiglio Provinciale dell’Ordine (di seguito CPO) o dal Consiglio Nazionale dell’Ordine successivamente all’iscrizione (di seguito CNO).</w:t>
            </w:r>
          </w:p>
          <w:p w:rsidR="00A6638D" w:rsidRDefault="00A6638D" w:rsidP="004035DB">
            <w:pPr>
              <w:jc w:val="both"/>
              <w:rPr>
                <w:rFonts w:ascii="Bookman Old Style" w:hAnsi="Bookman Old Style"/>
              </w:rPr>
            </w:pPr>
          </w:p>
          <w:p w:rsidR="008C71C1" w:rsidRDefault="008C71C1" w:rsidP="004035D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trattament</w:t>
            </w:r>
            <w:r w:rsidR="002D58DC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 xml:space="preserve"> ha</w:t>
            </w:r>
            <w:r w:rsidR="002D58DC">
              <w:rPr>
                <w:rFonts w:ascii="Bookman Old Style" w:hAnsi="Bookman Old Style"/>
              </w:rPr>
              <w:t>nno</w:t>
            </w:r>
            <w:r>
              <w:rPr>
                <w:rFonts w:ascii="Bookman Old Style" w:hAnsi="Bookman Old Style"/>
              </w:rPr>
              <w:t xml:space="preserve"> ad oggetto:</w:t>
            </w:r>
          </w:p>
          <w:p w:rsidR="007333F9" w:rsidRDefault="007333F9" w:rsidP="004035DB">
            <w:pPr>
              <w:jc w:val="both"/>
              <w:rPr>
                <w:rFonts w:ascii="Bookman Old Style" w:hAnsi="Bookman Old Style"/>
              </w:rPr>
            </w:pPr>
          </w:p>
          <w:p w:rsidR="008C71C1" w:rsidRPr="008F0CD6" w:rsidRDefault="008C71C1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  <w:u w:val="single"/>
              </w:rPr>
              <w:t>Dati personali</w:t>
            </w:r>
            <w:r>
              <w:rPr>
                <w:rFonts w:ascii="Bookman Old Style" w:hAnsi="Bookman Old Style"/>
              </w:rPr>
              <w:t xml:space="preserve">: </w:t>
            </w:r>
            <w:r w:rsidR="00193B22" w:rsidRPr="00193B22">
              <w:rPr>
                <w:rFonts w:ascii="Bookman Old Style" w:hAnsi="Bookman Old Style"/>
              </w:rPr>
              <w:t>cognome e nome,</w:t>
            </w:r>
            <w:r w:rsidR="00066521">
              <w:rPr>
                <w:rFonts w:ascii="Bookman Old Style" w:hAnsi="Bookman Old Style"/>
              </w:rPr>
              <w:t xml:space="preserve"> luogo e </w:t>
            </w:r>
            <w:r w:rsidR="00193B22" w:rsidRPr="00193B22">
              <w:rPr>
                <w:rFonts w:ascii="Bookman Old Style" w:hAnsi="Bookman Old Style"/>
              </w:rPr>
              <w:t xml:space="preserve">data di nascita, </w:t>
            </w:r>
            <w:r w:rsidR="005F3DD0" w:rsidRPr="008F0CD6">
              <w:rPr>
                <w:rFonts w:ascii="Bookman Old Style" w:hAnsi="Bookman Old Style"/>
              </w:rPr>
              <w:t xml:space="preserve">codice fiscale, </w:t>
            </w:r>
            <w:r w:rsidR="0020187F" w:rsidRPr="008F0CD6">
              <w:rPr>
                <w:rFonts w:ascii="Bookman Old Style" w:hAnsi="Bookman Old Style"/>
              </w:rPr>
              <w:t xml:space="preserve">cittadinanza, </w:t>
            </w:r>
            <w:r w:rsidR="00193B22" w:rsidRPr="008F0CD6">
              <w:rPr>
                <w:rFonts w:ascii="Bookman Old Style" w:hAnsi="Bookman Old Style"/>
              </w:rPr>
              <w:t>titol</w:t>
            </w:r>
            <w:r w:rsidR="005F3DD0" w:rsidRPr="008F0CD6">
              <w:rPr>
                <w:rFonts w:ascii="Bookman Old Style" w:hAnsi="Bookman Old Style"/>
              </w:rPr>
              <w:t>o</w:t>
            </w:r>
            <w:r w:rsidR="00193B22" w:rsidRPr="008F0CD6">
              <w:rPr>
                <w:rFonts w:ascii="Bookman Old Style" w:hAnsi="Bookman Old Style"/>
              </w:rPr>
              <w:t xml:space="preserve"> di studio, residenza, data di </w:t>
            </w:r>
            <w:r w:rsidR="00066521">
              <w:rPr>
                <w:rFonts w:ascii="Bookman Old Style" w:hAnsi="Bookman Old Style"/>
              </w:rPr>
              <w:t xml:space="preserve">inizio pratica, eventuali periodi di sospensione e data di termine della pratica; </w:t>
            </w:r>
            <w:r w:rsidR="004035DB" w:rsidRPr="008F0CD6">
              <w:rPr>
                <w:rFonts w:ascii="Bookman Old Style" w:hAnsi="Bookman Old Style"/>
              </w:rPr>
              <w:t>indirizzo pec e indirizzo posta elettronica</w:t>
            </w:r>
            <w:r w:rsidR="00BC0068" w:rsidRPr="008F0CD6">
              <w:rPr>
                <w:rFonts w:ascii="Bookman Old Style" w:hAnsi="Bookman Old Style"/>
              </w:rPr>
              <w:t xml:space="preserve"> ordinaria, recapiti telefonici</w:t>
            </w:r>
            <w:r w:rsidR="00931D27" w:rsidRPr="008F0CD6">
              <w:rPr>
                <w:rFonts w:ascii="Bookman Old Style" w:hAnsi="Bookman Old Style"/>
              </w:rPr>
              <w:t>, fotografia formato tessera</w:t>
            </w:r>
            <w:r w:rsidR="00BC0068" w:rsidRPr="008F0CD6">
              <w:rPr>
                <w:rFonts w:ascii="Bookman Old Style" w:hAnsi="Bookman Old Style"/>
              </w:rPr>
              <w:t xml:space="preserve">; </w:t>
            </w:r>
          </w:p>
          <w:p w:rsidR="007333F9" w:rsidRDefault="007333F9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</w:p>
          <w:p w:rsidR="00341C00" w:rsidRDefault="008C71C1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  <w:u w:val="single"/>
              </w:rPr>
              <w:t>Dati giudiziari</w:t>
            </w:r>
            <w:r w:rsidRPr="008F0CD6">
              <w:rPr>
                <w:rFonts w:ascii="Bookman Old Style" w:hAnsi="Bookman Old Style"/>
              </w:rPr>
              <w:t xml:space="preserve">: </w:t>
            </w:r>
            <w:r w:rsidR="00BC0068">
              <w:rPr>
                <w:rFonts w:ascii="Bookman Old Style" w:hAnsi="Bookman Old Style"/>
              </w:rPr>
              <w:t>annotazione eventuali provvedimenti disciplinari</w:t>
            </w:r>
            <w:r>
              <w:rPr>
                <w:rFonts w:ascii="Bookman Old Style" w:hAnsi="Bookman Old Style"/>
              </w:rPr>
              <w:t>;</w:t>
            </w:r>
          </w:p>
          <w:p w:rsidR="007333F9" w:rsidRDefault="007333F9" w:rsidP="00531115">
            <w:pPr>
              <w:jc w:val="both"/>
              <w:rPr>
                <w:rFonts w:ascii="Bookman Old Style" w:hAnsi="Bookman Old Style"/>
              </w:rPr>
            </w:pPr>
          </w:p>
          <w:p w:rsidR="007333F9" w:rsidRPr="007333F9" w:rsidRDefault="007333F9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u w:val="single"/>
              </w:rPr>
              <w:t>Dati di natura contabile</w:t>
            </w:r>
            <w:r w:rsidRPr="007333F9">
              <w:rPr>
                <w:rFonts w:ascii="Bookman Old Style" w:hAnsi="Bookman Old Style"/>
              </w:rPr>
              <w:t>: concernenti il pagamento del contributo di iscrizione</w:t>
            </w:r>
            <w:r>
              <w:rPr>
                <w:rFonts w:ascii="Bookman Old Style" w:hAnsi="Bookman Old Style"/>
              </w:rPr>
              <w:t>.</w:t>
            </w:r>
          </w:p>
          <w:p w:rsidR="003E64AF" w:rsidRPr="007333F9" w:rsidRDefault="003E64AF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</w:p>
          <w:p w:rsidR="008C71C1" w:rsidRDefault="003E64AF" w:rsidP="008C71C1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 dati vengono trattati </w:t>
            </w:r>
            <w:r w:rsidRPr="008C71C1">
              <w:rPr>
                <w:rFonts w:ascii="Bookman Old Style" w:hAnsi="Bookman Old Style"/>
              </w:rPr>
              <w:t>in rapporto di contitolarità tra il CNO ed il CPO</w:t>
            </w:r>
            <w:r>
              <w:rPr>
                <w:rFonts w:ascii="Bookman Old Style" w:hAnsi="Bookman Old Style"/>
              </w:rPr>
              <w:t xml:space="preserve"> </w:t>
            </w:r>
            <w:r w:rsidR="00531115">
              <w:rPr>
                <w:rFonts w:ascii="Bookman Old Style" w:hAnsi="Bookman Old Style"/>
              </w:rPr>
              <w:t>poiché</w:t>
            </w:r>
            <w:r w:rsidRPr="008C71C1">
              <w:rPr>
                <w:rFonts w:ascii="Bookman Old Style" w:hAnsi="Bookman Old Style"/>
              </w:rPr>
              <w:t xml:space="preserve"> </w:t>
            </w:r>
            <w:r w:rsidR="00531115">
              <w:rPr>
                <w:rFonts w:ascii="Bookman Old Style" w:hAnsi="Bookman Old Style"/>
              </w:rPr>
              <w:t xml:space="preserve">il Registro Praticanti </w:t>
            </w:r>
            <w:r w:rsidRPr="008C71C1">
              <w:rPr>
                <w:rFonts w:ascii="Bookman Old Style" w:hAnsi="Bookman Old Style"/>
              </w:rPr>
              <w:t xml:space="preserve">viene gestito con due livelli di operatività nei quali ciascun contitolare sovraintende le misure di sicurezza </w:t>
            </w:r>
            <w:r>
              <w:rPr>
                <w:rFonts w:ascii="Bookman Old Style" w:hAnsi="Bookman Old Style"/>
              </w:rPr>
              <w:t xml:space="preserve">di reciproca competenza </w:t>
            </w:r>
            <w:r w:rsidRPr="008C71C1">
              <w:rPr>
                <w:rFonts w:ascii="Bookman Old Style" w:hAnsi="Bookman Old Style"/>
              </w:rPr>
              <w:t>nel trattamento dei dati personali. Il rapporto tra i contitolari in relazione all’operatività ed alla responsabilità è stato formalizzato con le modalità previste dalla legge.</w:t>
            </w:r>
          </w:p>
          <w:p w:rsidR="008C71C1" w:rsidRPr="00193B22" w:rsidRDefault="008C71C1" w:rsidP="00040104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11223D" w:rsidRDefault="0011223D" w:rsidP="0011223D">
      <w:pPr>
        <w:spacing w:after="0" w:line="240" w:lineRule="auto"/>
        <w:jc w:val="both"/>
        <w:rPr>
          <w:rFonts w:ascii="Bookman Old Style" w:hAnsi="Bookman Old Style"/>
        </w:rPr>
      </w:pPr>
    </w:p>
    <w:p w:rsidR="00B534AF" w:rsidRDefault="00B534AF" w:rsidP="0011223D">
      <w:pPr>
        <w:spacing w:after="0" w:line="240" w:lineRule="auto"/>
        <w:jc w:val="both"/>
        <w:rPr>
          <w:rFonts w:ascii="Bookman Old Style" w:hAnsi="Bookman Old Style"/>
        </w:rPr>
      </w:pPr>
    </w:p>
    <w:p w:rsidR="00B651F8" w:rsidRDefault="00B651F8" w:rsidP="0011223D">
      <w:pPr>
        <w:spacing w:after="0" w:line="240" w:lineRule="auto"/>
        <w:jc w:val="both"/>
        <w:rPr>
          <w:rFonts w:ascii="Bookman Old Style" w:hAnsi="Bookman Old Style"/>
        </w:rPr>
      </w:pPr>
    </w:p>
    <w:p w:rsidR="00B651F8" w:rsidRDefault="00B651F8" w:rsidP="0011223D">
      <w:pPr>
        <w:spacing w:after="0" w:line="240" w:lineRule="auto"/>
        <w:jc w:val="both"/>
        <w:rPr>
          <w:rFonts w:ascii="Bookman Old Style" w:hAnsi="Bookman Old Style"/>
        </w:rPr>
      </w:pPr>
    </w:p>
    <w:p w:rsidR="00B651F8" w:rsidRPr="00193B22" w:rsidRDefault="00B651F8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341C00" w:rsidTr="007333F9">
        <w:trPr>
          <w:trHeight w:val="2649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B651F8" w:rsidRDefault="00B651F8" w:rsidP="00341C00">
            <w:pPr>
              <w:jc w:val="both"/>
              <w:rPr>
                <w:rFonts w:ascii="Bookman Old Style" w:hAnsi="Bookman Old Style"/>
                <w:b/>
                <w:color w:val="00B050"/>
              </w:rPr>
            </w:pPr>
          </w:p>
          <w:p w:rsidR="00341C00" w:rsidRPr="008B44E1" w:rsidRDefault="00341C00" w:rsidP="00341C00">
            <w:pPr>
              <w:jc w:val="both"/>
              <w:rPr>
                <w:rFonts w:ascii="Bookman Old Style" w:hAnsi="Bookman Old Style"/>
                <w:b/>
              </w:rPr>
            </w:pPr>
            <w:r w:rsidRPr="008B44E1">
              <w:rPr>
                <w:rFonts w:ascii="Bookman Old Style" w:hAnsi="Bookman Old Style"/>
                <w:b/>
                <w:noProof/>
                <w:color w:val="00B050"/>
                <w:lang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</wp:posOffset>
                  </wp:positionV>
                  <wp:extent cx="1402080" cy="1420368"/>
                  <wp:effectExtent l="0" t="0" r="7620" b="889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ondamenti liceità trattament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1420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B44E1">
              <w:rPr>
                <w:rFonts w:ascii="Bookman Old Style" w:hAnsi="Bookman Old Style"/>
                <w:b/>
                <w:color w:val="00B050"/>
              </w:rPr>
              <w:t>TRATTAMENTO</w:t>
            </w:r>
            <w:r>
              <w:rPr>
                <w:rFonts w:ascii="Bookman Old Style" w:hAnsi="Bookman Old Style"/>
                <w:b/>
                <w:color w:val="00B050"/>
              </w:rPr>
              <w:t>:</w:t>
            </w:r>
            <w:r w:rsidRPr="008B44E1">
              <w:rPr>
                <w:rFonts w:ascii="Bookman Old Style" w:hAnsi="Bookman Old Style"/>
                <w:b/>
                <w:color w:val="00B050"/>
              </w:rPr>
              <w:t xml:space="preserve"> FINALITA’</w:t>
            </w:r>
            <w:r w:rsidR="002D58DC" w:rsidRPr="008B44E1">
              <w:rPr>
                <w:rFonts w:ascii="Bookman Old Style" w:hAnsi="Bookman Old Style"/>
                <w:b/>
                <w:color w:val="00B050"/>
              </w:rPr>
              <w:t xml:space="preserve"> </w:t>
            </w:r>
            <w:r w:rsidR="002D58DC">
              <w:rPr>
                <w:rFonts w:ascii="Bookman Old Style" w:hAnsi="Bookman Old Style"/>
                <w:b/>
                <w:color w:val="00B050"/>
              </w:rPr>
              <w:t xml:space="preserve">E </w:t>
            </w:r>
            <w:r w:rsidR="002D58DC" w:rsidRPr="008B44E1">
              <w:rPr>
                <w:rFonts w:ascii="Bookman Old Style" w:hAnsi="Bookman Old Style"/>
                <w:b/>
                <w:color w:val="00B050"/>
              </w:rPr>
              <w:t>BASE GIURIDICA</w:t>
            </w:r>
          </w:p>
          <w:p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:rsidR="00341C00" w:rsidRPr="0011223D" w:rsidRDefault="00341C00" w:rsidP="00341C00">
            <w:pPr>
              <w:jc w:val="both"/>
              <w:rPr>
                <w:rFonts w:ascii="Bookman Old Style" w:hAnsi="Bookman Old Style"/>
              </w:rPr>
            </w:pPr>
            <w:r w:rsidRPr="0011223D">
              <w:rPr>
                <w:rFonts w:ascii="Bookman Old Style" w:hAnsi="Bookman Old Style"/>
              </w:rPr>
              <w:t>I trattament</w:t>
            </w:r>
            <w:r w:rsidR="002D58DC">
              <w:rPr>
                <w:rFonts w:ascii="Bookman Old Style" w:hAnsi="Bookman Old Style"/>
              </w:rPr>
              <w:t>i</w:t>
            </w:r>
            <w:r w:rsidRPr="0011223D">
              <w:rPr>
                <w:rFonts w:ascii="Bookman Old Style" w:hAnsi="Bookman Old Style"/>
              </w:rPr>
              <w:t xml:space="preserve"> dei dati personali </w:t>
            </w:r>
            <w:r w:rsidR="002D58DC">
              <w:rPr>
                <w:rFonts w:ascii="Bookman Old Style" w:hAnsi="Bookman Old Style"/>
              </w:rPr>
              <w:t>vengono gestiti</w:t>
            </w:r>
            <w:r>
              <w:rPr>
                <w:rFonts w:ascii="Bookman Old Style" w:hAnsi="Bookman Old Style"/>
              </w:rPr>
              <w:t xml:space="preserve"> </w:t>
            </w:r>
            <w:r w:rsidR="002D58DC">
              <w:rPr>
                <w:rFonts w:ascii="Bookman Old Style" w:hAnsi="Bookman Old Style"/>
              </w:rPr>
              <w:t>nel</w:t>
            </w:r>
            <w:r>
              <w:rPr>
                <w:rFonts w:ascii="Bookman Old Style" w:hAnsi="Bookman Old Style"/>
              </w:rPr>
              <w:t>lo svolgimento delle funzioni istituzionali del Consiglio</w:t>
            </w:r>
            <w:r w:rsidR="004732D8">
              <w:rPr>
                <w:rFonts w:ascii="Bookman Old Style" w:hAnsi="Bookman Old Style"/>
              </w:rPr>
              <w:t xml:space="preserve"> Provinciale dell’Ordine dei consulenti del Lavoro e del Consiglio </w:t>
            </w:r>
            <w:r>
              <w:rPr>
                <w:rFonts w:ascii="Bookman Old Style" w:hAnsi="Bookman Old Style"/>
              </w:rPr>
              <w:t xml:space="preserve">Nazionale dell’Ordine dei Consulenti del Lavoro </w:t>
            </w:r>
            <w:r w:rsidRPr="0011223D">
              <w:rPr>
                <w:rFonts w:ascii="Bookman Old Style" w:hAnsi="Bookman Old Style"/>
              </w:rPr>
              <w:t xml:space="preserve">sulla base </w:t>
            </w:r>
            <w:r w:rsidR="004732D8">
              <w:rPr>
                <w:rFonts w:ascii="Bookman Old Style" w:hAnsi="Bookman Old Style"/>
              </w:rPr>
              <w:t xml:space="preserve">di quanto disposto </w:t>
            </w:r>
            <w:r w:rsidR="00A63C0C">
              <w:rPr>
                <w:rFonts w:ascii="Bookman Old Style" w:hAnsi="Bookman Old Style"/>
              </w:rPr>
              <w:t>dalla</w:t>
            </w:r>
            <w:r w:rsidR="004732D8">
              <w:rPr>
                <w:rFonts w:ascii="Bookman Old Style" w:hAnsi="Bookman Old Style"/>
              </w:rPr>
              <w:t xml:space="preserve"> Legge </w:t>
            </w:r>
            <w:r w:rsidR="00A63C0C">
              <w:rPr>
                <w:rFonts w:ascii="Bookman Old Style" w:hAnsi="Bookman Old Style"/>
              </w:rPr>
              <w:t xml:space="preserve">n.12 del </w:t>
            </w:r>
            <w:r w:rsidR="004732D8">
              <w:rPr>
                <w:rFonts w:ascii="Bookman Old Style" w:hAnsi="Bookman Old Style"/>
              </w:rPr>
              <w:t>11 gennaio 1979</w:t>
            </w:r>
            <w:r w:rsidR="00A63C0C">
              <w:rPr>
                <w:rFonts w:ascii="Bookman Old Style" w:hAnsi="Bookman Old Style"/>
              </w:rPr>
              <w:t xml:space="preserve"> dal </w:t>
            </w:r>
            <w:r w:rsidR="004732D8">
              <w:rPr>
                <w:rFonts w:ascii="Bookman Old Style" w:hAnsi="Bookman Old Style"/>
              </w:rPr>
              <w:t xml:space="preserve">D.P.R. </w:t>
            </w:r>
            <w:r w:rsidR="00A63C0C">
              <w:rPr>
                <w:rFonts w:ascii="Bookman Old Style" w:hAnsi="Bookman Old Style"/>
              </w:rPr>
              <w:t>n.</w:t>
            </w:r>
            <w:r w:rsidR="007C58E9">
              <w:rPr>
                <w:rFonts w:ascii="Bookman Old Style" w:hAnsi="Bookman Old Style"/>
              </w:rPr>
              <w:t>13</w:t>
            </w:r>
            <w:r w:rsidR="00A63C0C">
              <w:rPr>
                <w:rFonts w:ascii="Bookman Old Style" w:hAnsi="Bookman Old Style"/>
              </w:rPr>
              <w:t xml:space="preserve">7 del </w:t>
            </w:r>
            <w:r w:rsidR="004732D8">
              <w:rPr>
                <w:rFonts w:ascii="Bookman Old Style" w:hAnsi="Bookman Old Style"/>
              </w:rPr>
              <w:t>7 agosto 2012</w:t>
            </w:r>
            <w:r w:rsidR="007C58E9">
              <w:rPr>
                <w:rFonts w:ascii="Bookman Old Style" w:hAnsi="Bookman Old Style"/>
              </w:rPr>
              <w:t xml:space="preserve"> e Regolamenti emanati dal CNO</w:t>
            </w:r>
            <w:r w:rsidR="00A63C0C">
              <w:rPr>
                <w:rFonts w:ascii="Bookman Old Style" w:hAnsi="Bookman Old Style"/>
              </w:rPr>
              <w:t>.</w:t>
            </w:r>
          </w:p>
          <w:p w:rsidR="008C71C1" w:rsidRDefault="008C71C1" w:rsidP="00341C00">
            <w:pPr>
              <w:jc w:val="both"/>
              <w:rPr>
                <w:rFonts w:ascii="Bookman Old Style" w:hAnsi="Bookman Old Style"/>
              </w:rPr>
            </w:pPr>
          </w:p>
          <w:p w:rsidR="008C71C1" w:rsidRPr="008F0CD6" w:rsidRDefault="00A67E3A" w:rsidP="00341C00">
            <w:pPr>
              <w:jc w:val="both"/>
              <w:rPr>
                <w:rFonts w:ascii="Bookman Old Style" w:hAnsi="Bookman Old Style"/>
                <w:strike/>
              </w:rPr>
            </w:pPr>
            <w:r w:rsidRPr="008F0CD6">
              <w:rPr>
                <w:rFonts w:ascii="Bookman Old Style" w:hAnsi="Bookman Old Style"/>
              </w:rPr>
              <w:t xml:space="preserve">Nello specifico </w:t>
            </w:r>
            <w:r w:rsidR="00D67EB0" w:rsidRPr="008F0CD6">
              <w:rPr>
                <w:rFonts w:ascii="Bookman Old Style" w:hAnsi="Bookman Old Style"/>
              </w:rPr>
              <w:t>il CPO ed il CNO tratteranno i dati personali per perseguire le seguenti finalità</w:t>
            </w:r>
            <w:r w:rsidR="008F0CD6" w:rsidRPr="008F0CD6">
              <w:rPr>
                <w:rFonts w:ascii="Bookman Old Style" w:hAnsi="Bookman Old Style"/>
              </w:rPr>
              <w:t>:</w:t>
            </w:r>
          </w:p>
          <w:p w:rsidR="00440860" w:rsidRPr="008F0CD6" w:rsidRDefault="00440860" w:rsidP="00440860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la tenuta e l’aggiornamento del</w:t>
            </w:r>
            <w:r w:rsidR="00531115">
              <w:rPr>
                <w:rFonts w:ascii="Bookman Old Style" w:hAnsi="Bookman Old Style"/>
              </w:rPr>
              <w:t xml:space="preserve"> Registro Praticanti presso il CPO</w:t>
            </w:r>
            <w:r w:rsidRPr="008F0CD6">
              <w:rPr>
                <w:rFonts w:ascii="Bookman Old Style" w:hAnsi="Bookman Old Style"/>
              </w:rPr>
              <w:t>;</w:t>
            </w:r>
          </w:p>
          <w:p w:rsidR="008C71C1" w:rsidRPr="008F0CD6" w:rsidRDefault="00564DC8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la</w:t>
            </w:r>
            <w:r w:rsidR="00440860" w:rsidRPr="008F0CD6">
              <w:rPr>
                <w:rFonts w:ascii="Bookman Old Style" w:hAnsi="Bookman Old Style"/>
              </w:rPr>
              <w:t xml:space="preserve"> </w:t>
            </w:r>
            <w:r w:rsidR="004732D8" w:rsidRPr="008F0CD6">
              <w:rPr>
                <w:rFonts w:ascii="Bookman Old Style" w:hAnsi="Bookman Old Style"/>
              </w:rPr>
              <w:t>tenuta e</w:t>
            </w:r>
            <w:r w:rsidR="00D67EB0" w:rsidRPr="008F0CD6">
              <w:rPr>
                <w:rFonts w:ascii="Bookman Old Style" w:hAnsi="Bookman Old Style"/>
              </w:rPr>
              <w:t xml:space="preserve"> l’</w:t>
            </w:r>
            <w:r w:rsidR="004732D8" w:rsidRPr="008F0CD6">
              <w:rPr>
                <w:rFonts w:ascii="Bookman Old Style" w:hAnsi="Bookman Old Style"/>
              </w:rPr>
              <w:t>aggiornamento dell</w:t>
            </w:r>
            <w:r w:rsidR="00531115">
              <w:rPr>
                <w:rFonts w:ascii="Bookman Old Style" w:hAnsi="Bookman Old Style"/>
              </w:rPr>
              <w:t>a scheda anagrafica del praticante presso il CNO;</w:t>
            </w:r>
          </w:p>
          <w:p w:rsidR="00564DC8" w:rsidRPr="008F0CD6" w:rsidRDefault="00564DC8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l’esercizio dell’azione disciplinare con le modalità e nei limiti previsti dalla vigente normativa;</w:t>
            </w:r>
            <w:r w:rsidR="00440860" w:rsidRPr="008F0CD6">
              <w:rPr>
                <w:rFonts w:ascii="Bookman Old Style" w:hAnsi="Bookman Old Style"/>
              </w:rPr>
              <w:t xml:space="preserve"> </w:t>
            </w:r>
          </w:p>
          <w:p w:rsidR="00440860" w:rsidRPr="008F0CD6" w:rsidRDefault="00440860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l’incasso delle quote annuali di iscrizione;</w:t>
            </w:r>
          </w:p>
          <w:p w:rsidR="00440860" w:rsidRPr="008F0CD6" w:rsidRDefault="004F41F4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 xml:space="preserve">l’invio di </w:t>
            </w:r>
            <w:r w:rsidR="00440860" w:rsidRPr="008F0CD6">
              <w:rPr>
                <w:rFonts w:ascii="Bookman Old Style" w:hAnsi="Bookman Old Style"/>
              </w:rPr>
              <w:t>comunicazioni istituzionali</w:t>
            </w:r>
            <w:r w:rsidR="002D58DC" w:rsidRPr="008F0CD6">
              <w:rPr>
                <w:rFonts w:ascii="Bookman Old Style" w:hAnsi="Bookman Old Style"/>
              </w:rPr>
              <w:t xml:space="preserve"> al</w:t>
            </w:r>
            <w:r w:rsidR="00531115">
              <w:rPr>
                <w:rFonts w:ascii="Bookman Old Style" w:hAnsi="Bookman Old Style"/>
              </w:rPr>
              <w:t xml:space="preserve"> praticante</w:t>
            </w:r>
            <w:r w:rsidR="00440860" w:rsidRPr="008F0CD6">
              <w:rPr>
                <w:rFonts w:ascii="Bookman Old Style" w:hAnsi="Bookman Old Style"/>
              </w:rPr>
              <w:t>.</w:t>
            </w:r>
          </w:p>
          <w:p w:rsidR="00DA4133" w:rsidRDefault="00DA4133" w:rsidP="00DA4133">
            <w:pPr>
              <w:ind w:left="96"/>
              <w:jc w:val="both"/>
              <w:rPr>
                <w:rFonts w:ascii="Bookman Old Style" w:hAnsi="Bookman Old Style"/>
              </w:rPr>
            </w:pPr>
          </w:p>
          <w:p w:rsidR="002C1416" w:rsidRPr="00DA4133" w:rsidRDefault="00457319" w:rsidP="008F0CD6">
            <w:pPr>
              <w:ind w:left="96"/>
              <w:jc w:val="both"/>
              <w:rPr>
                <w:rFonts w:ascii="Bookman Old Style" w:hAnsi="Bookman Old Style"/>
              </w:rPr>
            </w:pPr>
            <w:bookmarkStart w:id="1" w:name="_Hlk526146661"/>
            <w:bookmarkStart w:id="2" w:name="_Hlk527130914"/>
            <w:r>
              <w:rPr>
                <w:rFonts w:ascii="Bookman Old Style" w:hAnsi="Bookman Old Style"/>
              </w:rPr>
              <w:t xml:space="preserve">Il trattamento dei </w:t>
            </w:r>
            <w:r w:rsidR="002C1416" w:rsidRPr="002C1416">
              <w:rPr>
                <w:rFonts w:ascii="Bookman Old Style" w:hAnsi="Bookman Old Style"/>
              </w:rPr>
              <w:t>dati personali</w:t>
            </w:r>
            <w:r w:rsidR="0043791F">
              <w:rPr>
                <w:rFonts w:ascii="Bookman Old Style" w:hAnsi="Bookman Old Style"/>
              </w:rPr>
              <w:t xml:space="preserve">, per quanto attiene il CPO, </w:t>
            </w:r>
            <w:r>
              <w:rPr>
                <w:rFonts w:ascii="Bookman Old Style" w:hAnsi="Bookman Old Style"/>
              </w:rPr>
              <w:t>trova fondamento e base giuridica nelle disposizioni conten</w:t>
            </w:r>
            <w:r w:rsidR="008147AB">
              <w:rPr>
                <w:rFonts w:ascii="Bookman Old Style" w:hAnsi="Bookman Old Style"/>
              </w:rPr>
              <w:t xml:space="preserve">ute nella </w:t>
            </w:r>
            <w:r w:rsidR="008147AB" w:rsidRPr="002C1416">
              <w:rPr>
                <w:rFonts w:ascii="Bookman Old Style" w:hAnsi="Bookman Old Style"/>
                <w:bCs/>
              </w:rPr>
              <w:t>Legge</w:t>
            </w:r>
            <w:r w:rsidR="008147AB" w:rsidRPr="008F0CD6">
              <w:rPr>
                <w:rFonts w:ascii="Bookman Old Style" w:hAnsi="Bookman Old Style"/>
                <w:bCs/>
              </w:rPr>
              <w:t xml:space="preserve"> </w:t>
            </w:r>
            <w:r w:rsidR="008147AB" w:rsidRPr="002C1416">
              <w:rPr>
                <w:rFonts w:ascii="Bookman Old Style" w:hAnsi="Bookman Old Style"/>
                <w:bCs/>
              </w:rPr>
              <w:t>11 gennaio 1979</w:t>
            </w:r>
            <w:r w:rsidR="008147AB" w:rsidRPr="008F0CD6">
              <w:rPr>
                <w:rFonts w:ascii="Bookman Old Style" w:hAnsi="Bookman Old Style"/>
                <w:bCs/>
              </w:rPr>
              <w:t>, n.12</w:t>
            </w:r>
            <w:r w:rsidR="008147AB">
              <w:rPr>
                <w:rFonts w:ascii="Bookman Old Style" w:hAnsi="Bookman Old Style"/>
                <w:bCs/>
              </w:rPr>
              <w:t>, nonché nei</w:t>
            </w:r>
            <w:r w:rsidR="008147AB" w:rsidRPr="008F0CD6">
              <w:rPr>
                <w:rFonts w:ascii="Bookman Old Style" w:hAnsi="Bookman Old Style"/>
                <w:bCs/>
              </w:rPr>
              <w:t xml:space="preserve"> Regolamenti emanati dal CNO</w:t>
            </w:r>
            <w:bookmarkEnd w:id="1"/>
            <w:r w:rsidR="0043791F">
              <w:rPr>
                <w:rFonts w:ascii="Bookman Old Style" w:hAnsi="Bookman Old Style"/>
                <w:bCs/>
              </w:rPr>
              <w:t>, mentre per quanto attiene quest’ultimo, trova fondamento oltre che nella Legge 11 gennaio 1979, n. 12, nel legittimo interesse di monitorare i flussi del praticantato</w:t>
            </w:r>
            <w:r w:rsidR="00040104" w:rsidRPr="008F0CD6">
              <w:rPr>
                <w:rFonts w:ascii="Bookman Old Style" w:hAnsi="Bookman Old Style"/>
              </w:rPr>
              <w:t>.</w:t>
            </w:r>
            <w:bookmarkEnd w:id="2"/>
          </w:p>
        </w:tc>
      </w:tr>
    </w:tbl>
    <w:p w:rsidR="00B534AF" w:rsidRDefault="00B534AF" w:rsidP="0011223D">
      <w:pPr>
        <w:spacing w:after="0" w:line="240" w:lineRule="auto"/>
        <w:jc w:val="both"/>
        <w:rPr>
          <w:rFonts w:ascii="Bookman Old Style" w:hAnsi="Bookman Old Style"/>
        </w:rPr>
      </w:pPr>
    </w:p>
    <w:p w:rsidR="007333F9" w:rsidRDefault="007333F9" w:rsidP="0011223D">
      <w:pPr>
        <w:spacing w:after="0" w:line="240" w:lineRule="auto"/>
        <w:jc w:val="both"/>
        <w:rPr>
          <w:rFonts w:ascii="Bookman Old Style" w:hAnsi="Bookman Old Style"/>
        </w:rPr>
      </w:pPr>
    </w:p>
    <w:p w:rsidR="007333F9" w:rsidRDefault="007333F9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341C00" w:rsidTr="007333F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341C00" w:rsidRPr="008B44E1" w:rsidRDefault="00341C00" w:rsidP="00341C00">
            <w:pPr>
              <w:jc w:val="both"/>
              <w:rPr>
                <w:rFonts w:ascii="Bookman Old Style" w:hAnsi="Bookman Old Style"/>
                <w:b/>
              </w:rPr>
            </w:pPr>
            <w:r w:rsidRPr="008B44E1">
              <w:rPr>
                <w:rFonts w:ascii="Bookman Old Style" w:hAnsi="Bookman Old Style"/>
                <w:b/>
                <w:noProof/>
                <w:color w:val="0070C0"/>
                <w:lang w:eastAsia="it-IT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14145" cy="1414145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tolare responsabil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B44E1">
              <w:rPr>
                <w:rFonts w:ascii="Bookman Old Style" w:hAnsi="Bookman Old Style"/>
                <w:b/>
                <w:color w:val="0070C0"/>
              </w:rPr>
              <w:t>SOGGETTI RESPONSABILI E DATI DI CONTATTO</w:t>
            </w:r>
          </w:p>
          <w:p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:rsidR="00EC5301" w:rsidRPr="008F0CD6" w:rsidRDefault="00341C00" w:rsidP="00341C00">
            <w:pPr>
              <w:jc w:val="both"/>
              <w:rPr>
                <w:rFonts w:ascii="Bookman Old Style" w:hAnsi="Bookman Old Style"/>
              </w:rPr>
            </w:pPr>
            <w:r w:rsidRPr="0011223D">
              <w:rPr>
                <w:rFonts w:ascii="Bookman Old Style" w:hAnsi="Bookman Old Style"/>
              </w:rPr>
              <w:t xml:space="preserve">Il Titolare del trattamento è </w:t>
            </w:r>
            <w:r w:rsidR="00AB6D46">
              <w:rPr>
                <w:rFonts w:ascii="Bookman Old Style" w:hAnsi="Bookman Old Style"/>
              </w:rPr>
              <w:t>il Consiglio Provinciale di Brindisi</w:t>
            </w:r>
            <w:r w:rsidR="00FF16D4">
              <w:rPr>
                <w:rFonts w:ascii="Bookman Old Style" w:hAnsi="Bookman Old Style"/>
              </w:rPr>
              <w:t>,</w:t>
            </w:r>
            <w:r w:rsidRPr="0011223D">
              <w:rPr>
                <w:rFonts w:ascii="Bookman Old Style" w:hAnsi="Bookman Old Style"/>
              </w:rPr>
              <w:t xml:space="preserve"> </w:t>
            </w:r>
            <w:r w:rsidR="00FF16D4" w:rsidRPr="008F0CD6">
              <w:rPr>
                <w:rFonts w:ascii="Bookman Old Style" w:hAnsi="Bookman Old Style"/>
              </w:rPr>
              <w:t xml:space="preserve">nella persona del suo rappresentante legale pro tempore. </w:t>
            </w:r>
          </w:p>
          <w:p w:rsidR="00341C00" w:rsidRPr="0011223D" w:rsidRDefault="00FF16D4" w:rsidP="00341C00">
            <w:pPr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I dati di contatto del Titolare del trattamento sono</w:t>
            </w:r>
            <w:r w:rsidR="00931D27" w:rsidRPr="008F0CD6">
              <w:rPr>
                <w:rFonts w:ascii="Bookman Old Style" w:hAnsi="Bookman Old Style"/>
              </w:rPr>
              <w:t xml:space="preserve"> indicati nell’intestazione della presente informativa.</w:t>
            </w:r>
          </w:p>
          <w:p w:rsidR="00341C00" w:rsidRPr="00FF16D4" w:rsidRDefault="00341C00" w:rsidP="00341C00">
            <w:pPr>
              <w:jc w:val="both"/>
              <w:rPr>
                <w:rFonts w:ascii="Bookman Old Style" w:hAnsi="Bookman Old Style"/>
                <w:strike/>
              </w:rPr>
            </w:pPr>
          </w:p>
          <w:p w:rsidR="0067554E" w:rsidRPr="008A745C" w:rsidRDefault="0067554E" w:rsidP="0067554E">
            <w:pPr>
              <w:jc w:val="both"/>
              <w:rPr>
                <w:rFonts w:ascii="Bookman Old Style" w:hAnsi="Bookman Old Style"/>
                <w:bCs/>
              </w:rPr>
            </w:pPr>
            <w:r w:rsidRPr="0011223D">
              <w:rPr>
                <w:rFonts w:ascii="Bookman Old Style" w:hAnsi="Bookman Old Style"/>
              </w:rPr>
              <w:t>Il Responsabile protezione dati</w:t>
            </w:r>
            <w:r w:rsidRPr="008F0CD6">
              <w:rPr>
                <w:rFonts w:ascii="Bookman Old Style" w:hAnsi="Bookman Old Style"/>
              </w:rPr>
              <w:t>/DPO, nominato dal CPO,</w:t>
            </w:r>
            <w:r>
              <w:rPr>
                <w:rFonts w:ascii="Bookman Old Style" w:hAnsi="Bookman Old Style"/>
              </w:rPr>
              <w:t xml:space="preserve"> </w:t>
            </w:r>
            <w:r w:rsidRPr="0011223D">
              <w:rPr>
                <w:rFonts w:ascii="Bookman Old Style" w:hAnsi="Bookman Old Style"/>
              </w:rPr>
              <w:t>è</w:t>
            </w:r>
            <w:r>
              <w:rPr>
                <w:rFonts w:ascii="Bookman Old Style" w:hAnsi="Bookman Old Style"/>
              </w:rPr>
              <w:t xml:space="preserve"> Avv. Antonio Valentini (contatto:</w:t>
            </w:r>
            <w:r w:rsidRPr="008A745C">
              <w:rPr>
                <w:rFonts w:ascii="Garamond" w:eastAsia="Calibri" w:hAnsi="Garamond" w:cs="Times New Roman"/>
                <w:bCs/>
              </w:rPr>
              <w:t xml:space="preserve"> </w:t>
            </w:r>
            <w:r w:rsidRPr="008A745C">
              <w:rPr>
                <w:rFonts w:ascii="Bookman Old Style" w:hAnsi="Bookman Old Style"/>
                <w:bCs/>
              </w:rPr>
              <w:t>avv.antoniovalentini@gmail.com</w:t>
            </w:r>
            <w:r>
              <w:rPr>
                <w:rFonts w:ascii="Bookman Old Style" w:hAnsi="Bookman Old Style"/>
                <w:bCs/>
              </w:rPr>
              <w:t>)</w:t>
            </w:r>
          </w:p>
          <w:p w:rsidR="00647D52" w:rsidRDefault="00647D52" w:rsidP="00341C00">
            <w:pPr>
              <w:jc w:val="both"/>
              <w:rPr>
                <w:rFonts w:ascii="Bookman Old Style" w:hAnsi="Bookman Old Style"/>
              </w:rPr>
            </w:pPr>
          </w:p>
          <w:p w:rsidR="0088123F" w:rsidRDefault="004732D8" w:rsidP="00F4179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Il Co</w:t>
            </w:r>
            <w:r w:rsidR="008F0CD6">
              <w:rPr>
                <w:rFonts w:ascii="Bookman Old Style" w:hAnsi="Bookman Old Style"/>
              </w:rPr>
              <w:t>n</w:t>
            </w:r>
            <w:r>
              <w:rPr>
                <w:rFonts w:ascii="Bookman Old Style" w:hAnsi="Bookman Old Style"/>
              </w:rPr>
              <w:t xml:space="preserve">titolare del trattamento è il Consiglio </w:t>
            </w:r>
            <w:r w:rsidR="00EC5301">
              <w:rPr>
                <w:rFonts w:ascii="Bookman Old Style" w:hAnsi="Bookman Old Style"/>
              </w:rPr>
              <w:t>N</w:t>
            </w:r>
            <w:r>
              <w:rPr>
                <w:rFonts w:ascii="Bookman Old Style" w:hAnsi="Bookman Old Style"/>
              </w:rPr>
              <w:t>azionale dell’Ordine dei Consulenti del Lavoro</w:t>
            </w:r>
            <w:r w:rsidR="00564DC8">
              <w:rPr>
                <w:rFonts w:ascii="Bookman Old Style" w:hAnsi="Bookman Old Style"/>
              </w:rPr>
              <w:t xml:space="preserve">, nella persona del </w:t>
            </w:r>
            <w:r w:rsidR="0088123F">
              <w:rPr>
                <w:rFonts w:ascii="Bookman Old Style" w:hAnsi="Bookman Old Style"/>
              </w:rPr>
              <w:t>presidente pro-tempor</w:t>
            </w:r>
            <w:r w:rsidR="008F0CD6">
              <w:rPr>
                <w:rFonts w:ascii="Bookman Old Style" w:hAnsi="Bookman Old Style"/>
              </w:rPr>
              <w:t xml:space="preserve">e. </w:t>
            </w:r>
            <w:r w:rsidR="00931D27" w:rsidRPr="008F0CD6">
              <w:rPr>
                <w:rFonts w:ascii="Bookman Old Style" w:hAnsi="Bookman Old Style"/>
              </w:rPr>
              <w:t>I dati di contatto del Co</w:t>
            </w:r>
            <w:r w:rsidR="008F0CD6" w:rsidRPr="008F0CD6">
              <w:rPr>
                <w:rFonts w:ascii="Bookman Old Style" w:hAnsi="Bookman Old Style"/>
              </w:rPr>
              <w:t>n</w:t>
            </w:r>
            <w:r w:rsidR="00931D27" w:rsidRPr="008F0CD6">
              <w:rPr>
                <w:rFonts w:ascii="Bookman Old Style" w:hAnsi="Bookman Old Style"/>
              </w:rPr>
              <w:t>titolare del trattamento sono indicati nell’intestazione della presente informativa</w:t>
            </w:r>
            <w:r w:rsidR="00931D27">
              <w:rPr>
                <w:rFonts w:ascii="Bookman Old Style" w:hAnsi="Bookman Old Style"/>
              </w:rPr>
              <w:t>.</w:t>
            </w:r>
          </w:p>
          <w:p w:rsidR="00341C00" w:rsidRDefault="0088123F" w:rsidP="00F4179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Il Responsabile protezione dati</w:t>
            </w:r>
            <w:r w:rsidR="00034288" w:rsidRPr="008F0CD6">
              <w:rPr>
                <w:rFonts w:ascii="Bookman Old Style" w:hAnsi="Bookman Old Style"/>
              </w:rPr>
              <w:t>/DPO, nominato dal CNO,</w:t>
            </w:r>
            <w:r>
              <w:rPr>
                <w:rFonts w:ascii="Bookman Old Style" w:hAnsi="Bookman Old Style"/>
              </w:rPr>
              <w:t xml:space="preserve"> è </w:t>
            </w:r>
            <w:r w:rsidR="009F549D">
              <w:rPr>
                <w:rFonts w:ascii="Bookman Old Style" w:hAnsi="Bookman Old Style"/>
              </w:rPr>
              <w:t xml:space="preserve">il consigliere nazionale tesoriere </w:t>
            </w:r>
            <w:r w:rsidR="00C34F9E">
              <w:rPr>
                <w:rFonts w:ascii="Bookman Old Style" w:hAnsi="Bookman Old Style"/>
              </w:rPr>
              <w:t xml:space="preserve">Stefano </w:t>
            </w:r>
            <w:proofErr w:type="spellStart"/>
            <w:r w:rsidR="00C34F9E">
              <w:rPr>
                <w:rFonts w:ascii="Bookman Old Style" w:hAnsi="Bookman Old Style"/>
              </w:rPr>
              <w:t>Sassara</w:t>
            </w:r>
            <w:proofErr w:type="spellEnd"/>
            <w:r w:rsidR="00C34F9E">
              <w:rPr>
                <w:rFonts w:ascii="Bookman Old Style" w:hAnsi="Bookman Old Style"/>
              </w:rPr>
              <w:t xml:space="preserve"> (contatto: tesorierecno@consulentidellavoro.it)</w:t>
            </w:r>
          </w:p>
        </w:tc>
      </w:tr>
    </w:tbl>
    <w:p w:rsidR="00447D98" w:rsidRDefault="00447D98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341C00" w:rsidTr="007333F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341C00" w:rsidRDefault="00341C00" w:rsidP="00341C00">
            <w:pPr>
              <w:jc w:val="both"/>
              <w:rPr>
                <w:rFonts w:ascii="Bookman Old Style" w:hAnsi="Bookman Old Style"/>
                <w:b/>
                <w:color w:val="00B0F0"/>
              </w:rPr>
            </w:pPr>
            <w:r w:rsidRPr="008F0CD6">
              <w:rPr>
                <w:rFonts w:ascii="Bookman Old Style" w:hAnsi="Bookman Old Style"/>
                <w:strike/>
                <w:noProof/>
                <w:lang w:eastAsia="it-IT"/>
              </w:rPr>
              <w:lastRenderedPageBreak/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14145" cy="1414145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isure di responsabilizzazion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1416" w:rsidRPr="008F0CD6">
              <w:rPr>
                <w:rFonts w:ascii="Bookman Old Style" w:hAnsi="Bookman Old Style"/>
                <w:b/>
                <w:color w:val="00B0F0"/>
              </w:rPr>
              <w:t xml:space="preserve"> </w:t>
            </w:r>
            <w:r w:rsidR="00632F0F" w:rsidRPr="008F0CD6">
              <w:rPr>
                <w:rFonts w:ascii="Bookman Old Style" w:hAnsi="Bookman Old Style"/>
                <w:b/>
                <w:color w:val="00B0F0"/>
              </w:rPr>
              <w:t>MODALITA’ DI TRATTAMENTO E TEMPI DI CONSERVAZIONE</w:t>
            </w:r>
          </w:p>
          <w:p w:rsidR="00CA14AB" w:rsidRDefault="00CA14AB" w:rsidP="00341C00">
            <w:pPr>
              <w:jc w:val="both"/>
              <w:rPr>
                <w:rFonts w:ascii="Bookman Old Style" w:hAnsi="Bookman Old Style"/>
              </w:rPr>
            </w:pPr>
          </w:p>
          <w:p w:rsidR="00440860" w:rsidRDefault="00440860" w:rsidP="00341C0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trattamenti dei dati personali oggetto della presente informativa vengono svolti presso la sede del CPO e presso la sede del CNO ove vengono conservati sia su supporto cartaceo, che informatico.</w:t>
            </w:r>
          </w:p>
          <w:p w:rsidR="00CA14AB" w:rsidRDefault="00440860" w:rsidP="00341C0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trattament</w:t>
            </w: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dei dati personal</w:t>
            </w: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</w:t>
            </w:r>
            <w:r w:rsidR="008147AB">
              <w:rPr>
                <w:rFonts w:ascii="Bookman Old Style" w:hAnsi="Bookman Old Style"/>
              </w:rPr>
              <w:t>sono</w:t>
            </w:r>
            <w:r>
              <w:rPr>
                <w:rFonts w:ascii="Bookman Old Style" w:hAnsi="Bookman Old Style"/>
              </w:rPr>
              <w:t xml:space="preserve"> </w:t>
            </w:r>
            <w:r w:rsidR="00CA14AB">
              <w:rPr>
                <w:rFonts w:ascii="Bookman Old Style" w:hAnsi="Bookman Old Style"/>
              </w:rPr>
              <w:t>effettuat</w:t>
            </w: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secondo i parametri di sicurezza, così come previsti dall’articolo 32 del Regolamento UE 2016/679 e</w:t>
            </w:r>
            <w:r w:rsidR="008147AB">
              <w:rPr>
                <w:rFonts w:ascii="Bookman Old Style" w:hAnsi="Bookman Old Style"/>
              </w:rPr>
              <w:t xml:space="preserve"> quindi secondo </w:t>
            </w:r>
            <w:r w:rsidR="00CA14AB">
              <w:rPr>
                <w:rFonts w:ascii="Bookman Old Style" w:hAnsi="Bookman Old Style"/>
              </w:rPr>
              <w:t>principi di liceità, limitazione delle finalità e minimizzazione dei dati.</w:t>
            </w:r>
          </w:p>
          <w:p w:rsidR="008F0CD6" w:rsidRDefault="008F0CD6" w:rsidP="00341C00">
            <w:pPr>
              <w:jc w:val="both"/>
              <w:rPr>
                <w:rFonts w:ascii="Bookman Old Style" w:hAnsi="Bookman Old Style"/>
              </w:rPr>
            </w:pPr>
          </w:p>
          <w:p w:rsidR="00253544" w:rsidRDefault="002C1416" w:rsidP="002C1416">
            <w:p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 xml:space="preserve">I dati </w:t>
            </w:r>
            <w:r w:rsidR="007C58E9" w:rsidRPr="008F0CD6">
              <w:rPr>
                <w:rFonts w:ascii="Bookman Old Style" w:hAnsi="Bookman Old Style"/>
              </w:rPr>
              <w:t xml:space="preserve">personali </w:t>
            </w:r>
            <w:r w:rsidRPr="002C1416">
              <w:rPr>
                <w:rFonts w:ascii="Bookman Old Style" w:hAnsi="Bookman Old Style"/>
              </w:rPr>
              <w:t>trattati</w:t>
            </w:r>
            <w:r w:rsidR="007C58E9" w:rsidRPr="008F0CD6">
              <w:rPr>
                <w:rFonts w:ascii="Bookman Old Style" w:hAnsi="Bookman Old Style"/>
              </w:rPr>
              <w:t xml:space="preserve"> </w:t>
            </w:r>
            <w:r w:rsidRPr="002C1416">
              <w:rPr>
                <w:rFonts w:ascii="Bookman Old Style" w:hAnsi="Bookman Old Style"/>
              </w:rPr>
              <w:t>potranno essere resi disponibili</w:t>
            </w:r>
            <w:r w:rsidR="00437CE0" w:rsidRPr="008F0CD6">
              <w:rPr>
                <w:rFonts w:ascii="Bookman Old Style" w:hAnsi="Bookman Old Style"/>
              </w:rPr>
              <w:t xml:space="preserve"> a terzi in adempimento di obblighi di legge o provvediment</w:t>
            </w:r>
            <w:r w:rsidR="008F0CD6" w:rsidRPr="008F0CD6">
              <w:rPr>
                <w:rFonts w:ascii="Bookman Old Style" w:hAnsi="Bookman Old Style"/>
              </w:rPr>
              <w:t>i</w:t>
            </w:r>
            <w:r w:rsidR="00437CE0" w:rsidRPr="008F0CD6">
              <w:rPr>
                <w:rFonts w:ascii="Bookman Old Style" w:hAnsi="Bookman Old Style"/>
              </w:rPr>
              <w:t xml:space="preserve"> dell’Autorità </w:t>
            </w:r>
            <w:r w:rsidR="008F0CD6" w:rsidRPr="008F0CD6">
              <w:rPr>
                <w:rFonts w:ascii="Bookman Old Style" w:hAnsi="Bookman Old Style"/>
              </w:rPr>
              <w:t>G</w:t>
            </w:r>
            <w:r w:rsidR="00437CE0" w:rsidRPr="008F0CD6">
              <w:rPr>
                <w:rFonts w:ascii="Bookman Old Style" w:hAnsi="Bookman Old Style"/>
              </w:rPr>
              <w:t>iudiziari</w:t>
            </w:r>
            <w:r w:rsidR="008F0CD6" w:rsidRPr="008F0CD6">
              <w:rPr>
                <w:rFonts w:ascii="Bookman Old Style" w:hAnsi="Bookman Old Style"/>
              </w:rPr>
              <w:t>a</w:t>
            </w:r>
            <w:r w:rsidR="00437CE0" w:rsidRPr="008F0CD6">
              <w:rPr>
                <w:rFonts w:ascii="Bookman Old Style" w:hAnsi="Bookman Old Style"/>
              </w:rPr>
              <w:t>, nonché ad altre istituzioni</w:t>
            </w:r>
            <w:r w:rsidRPr="002C1416">
              <w:rPr>
                <w:rFonts w:ascii="Bookman Old Style" w:hAnsi="Bookman Old Style"/>
              </w:rPr>
              <w:t xml:space="preserve"> </w:t>
            </w:r>
            <w:r w:rsidR="008F0CD6" w:rsidRPr="008F0CD6">
              <w:rPr>
                <w:rFonts w:ascii="Bookman Old Style" w:hAnsi="Bookman Old Style"/>
              </w:rPr>
              <w:t xml:space="preserve">della </w:t>
            </w:r>
            <w:r w:rsidRPr="002C1416">
              <w:rPr>
                <w:rFonts w:ascii="Bookman Old Style" w:hAnsi="Bookman Old Style"/>
              </w:rPr>
              <w:t>Categoria dei Consulenti del Lavoro</w:t>
            </w:r>
            <w:r w:rsidR="00437CE0" w:rsidRPr="008F0CD6">
              <w:rPr>
                <w:rFonts w:ascii="Bookman Old Style" w:hAnsi="Bookman Old Style"/>
              </w:rPr>
              <w:t xml:space="preserve"> per lo svolgimento delle rispettive attività. </w:t>
            </w:r>
          </w:p>
          <w:p w:rsidR="002C1416" w:rsidRPr="002C1416" w:rsidRDefault="00437CE0" w:rsidP="002C1416">
            <w:pPr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A mero titolo esemplificativo e non esaustivo i dati personali trattati potranno essere trasmessi a</w:t>
            </w:r>
            <w:r w:rsidR="002C1416" w:rsidRPr="002C1416">
              <w:rPr>
                <w:rFonts w:ascii="Bookman Old Style" w:hAnsi="Bookman Old Style"/>
              </w:rPr>
              <w:t>:</w:t>
            </w:r>
          </w:p>
          <w:p w:rsidR="002C1416" w:rsidRPr="007333F9" w:rsidRDefault="002C1416" w:rsidP="00107F7A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</w:rPr>
              <w:t>Ministero della Giustizia</w:t>
            </w:r>
            <w:r w:rsidR="007333F9">
              <w:rPr>
                <w:rFonts w:ascii="Bookman Old Style" w:hAnsi="Bookman Old Style"/>
              </w:rPr>
              <w:t xml:space="preserve"> e </w:t>
            </w:r>
            <w:r w:rsidRPr="007333F9">
              <w:rPr>
                <w:rFonts w:ascii="Bookman Old Style" w:hAnsi="Bookman Old Style"/>
              </w:rPr>
              <w:t>Ministero del Lavoro e delle Politiche Sociali;</w:t>
            </w:r>
          </w:p>
          <w:p w:rsidR="002C1416" w:rsidRPr="002C1416" w:rsidRDefault="002C1416" w:rsidP="002C1416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 xml:space="preserve">Consiglio di Disciplina </w:t>
            </w:r>
            <w:r w:rsidR="007333F9">
              <w:rPr>
                <w:rFonts w:ascii="Bookman Old Style" w:hAnsi="Bookman Old Style"/>
              </w:rPr>
              <w:t xml:space="preserve">Territoriale e </w:t>
            </w:r>
            <w:r w:rsidRPr="002C1416">
              <w:rPr>
                <w:rFonts w:ascii="Bookman Old Style" w:hAnsi="Bookman Old Style"/>
              </w:rPr>
              <w:t>Nazionale;</w:t>
            </w:r>
          </w:p>
          <w:p w:rsidR="002C1416" w:rsidRPr="002C1416" w:rsidRDefault="002C1416" w:rsidP="002C1416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>Fondazione Studi Consulenti del Lavoro;</w:t>
            </w:r>
          </w:p>
          <w:p w:rsidR="00CA14AB" w:rsidRPr="007333F9" w:rsidRDefault="002C1416" w:rsidP="0011223D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>ENPACL;</w:t>
            </w:r>
          </w:p>
          <w:p w:rsidR="008F0CD6" w:rsidRDefault="002C1416" w:rsidP="00757ADF">
            <w:pPr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I dati personali trattati vengono principalmente utilizzati per mantenere aggiornat</w:t>
            </w:r>
            <w:r w:rsidR="007F7BA9">
              <w:rPr>
                <w:rFonts w:ascii="Bookman Old Style" w:hAnsi="Bookman Old Style"/>
              </w:rPr>
              <w:t>o il Registro Praticanti; i</w:t>
            </w:r>
            <w:r w:rsidR="007F7BA9" w:rsidRPr="008F0CD6">
              <w:rPr>
                <w:rFonts w:ascii="Bookman Old Style" w:hAnsi="Bookman Old Style"/>
              </w:rPr>
              <w:t>n considerazione della loro rilevanza pubblica</w:t>
            </w:r>
            <w:r w:rsidR="007F7BA9">
              <w:rPr>
                <w:rFonts w:ascii="Bookman Old Style" w:hAnsi="Bookman Old Style"/>
              </w:rPr>
              <w:t>,</w:t>
            </w:r>
            <w:r w:rsidR="007F7BA9" w:rsidRPr="008F0CD6">
              <w:rPr>
                <w:rFonts w:ascii="Bookman Old Style" w:hAnsi="Bookman Old Style"/>
              </w:rPr>
              <w:t xml:space="preserve"> </w:t>
            </w:r>
            <w:r w:rsidR="007F7BA9">
              <w:rPr>
                <w:rFonts w:ascii="Bookman Old Style" w:hAnsi="Bookman Old Style"/>
              </w:rPr>
              <w:t>tali</w:t>
            </w:r>
            <w:r w:rsidR="007F7BA9" w:rsidRPr="008F0CD6">
              <w:rPr>
                <w:rFonts w:ascii="Bookman Old Style" w:hAnsi="Bookman Old Style"/>
              </w:rPr>
              <w:t xml:space="preserve"> dati </w:t>
            </w:r>
            <w:r w:rsidR="007F7BA9">
              <w:rPr>
                <w:rFonts w:ascii="Bookman Old Style" w:hAnsi="Bookman Old Style"/>
              </w:rPr>
              <w:t xml:space="preserve">devono </w:t>
            </w:r>
            <w:r w:rsidR="007F7BA9" w:rsidRPr="008F0CD6">
              <w:rPr>
                <w:rFonts w:ascii="Bookman Old Style" w:hAnsi="Bookman Old Style"/>
              </w:rPr>
              <w:t>essere sempre disponibili e consultabili da chi</w:t>
            </w:r>
            <w:r w:rsidR="007F7BA9">
              <w:rPr>
                <w:rFonts w:ascii="Bookman Old Style" w:hAnsi="Bookman Old Style"/>
              </w:rPr>
              <w:t>unque ne abbia interesse</w:t>
            </w:r>
            <w:r w:rsidR="007F7BA9" w:rsidRPr="008F0CD6">
              <w:rPr>
                <w:rFonts w:ascii="Bookman Old Style" w:hAnsi="Bookman Old Style"/>
              </w:rPr>
              <w:t xml:space="preserve"> (cittadino</w:t>
            </w:r>
            <w:r w:rsidR="007F7BA9">
              <w:rPr>
                <w:rFonts w:ascii="Bookman Old Style" w:hAnsi="Bookman Old Style"/>
              </w:rPr>
              <w:t xml:space="preserve"> o</w:t>
            </w:r>
            <w:r w:rsidR="007F7BA9" w:rsidRPr="008F0CD6">
              <w:rPr>
                <w:rFonts w:ascii="Bookman Old Style" w:hAnsi="Bookman Old Style"/>
              </w:rPr>
              <w:t xml:space="preserve"> Pubblica Autorità).</w:t>
            </w:r>
            <w:r w:rsidR="007F7BA9">
              <w:rPr>
                <w:rFonts w:ascii="Bookman Old Style" w:hAnsi="Bookman Old Style"/>
              </w:rPr>
              <w:t xml:space="preserve"> La Scheda anagrafica praticante conservata presso il CNO viene alimentata </w:t>
            </w:r>
            <w:r w:rsidR="008147AB">
              <w:rPr>
                <w:rFonts w:ascii="Bookman Old Style" w:hAnsi="Bookman Old Style"/>
              </w:rPr>
              <w:t>dal CPO in base a quanto annotato sul</w:t>
            </w:r>
            <w:r w:rsidR="007F7BA9">
              <w:rPr>
                <w:rFonts w:ascii="Bookman Old Style" w:hAnsi="Bookman Old Style"/>
              </w:rPr>
              <w:t xml:space="preserve"> Registro </w:t>
            </w:r>
            <w:r w:rsidR="008147AB">
              <w:rPr>
                <w:rFonts w:ascii="Bookman Old Style" w:hAnsi="Bookman Old Style"/>
              </w:rPr>
              <w:t>conservato presso la sede del CPO medesimo</w:t>
            </w:r>
            <w:r w:rsidRPr="008F0CD6">
              <w:rPr>
                <w:rFonts w:ascii="Bookman Old Style" w:hAnsi="Bookman Old Style"/>
              </w:rPr>
              <w:t>.</w:t>
            </w:r>
            <w:r w:rsidRPr="002C1416">
              <w:rPr>
                <w:rFonts w:ascii="Bookman Old Style" w:hAnsi="Bookman Old Style"/>
              </w:rPr>
              <w:t xml:space="preserve">  </w:t>
            </w:r>
            <w:r w:rsidR="007F7BA9">
              <w:rPr>
                <w:rFonts w:ascii="Bookman Old Style" w:hAnsi="Bookman Old Style"/>
              </w:rPr>
              <w:t xml:space="preserve">Il CNO utilizza tali dati sia per effettuare l’attività di controllo sull’attività dei CPO prescritta dalla Legge n. 12/79, che per consentire l’accesso alla piattaforma della Formazione Continua Obbligatoria. </w:t>
            </w:r>
          </w:p>
        </w:tc>
      </w:tr>
    </w:tbl>
    <w:p w:rsidR="008F0CD6" w:rsidRDefault="008F0CD6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341C00" w:rsidTr="00A6638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00" w:rsidRDefault="00341C00" w:rsidP="00341C00">
            <w:pPr>
              <w:jc w:val="both"/>
              <w:rPr>
                <w:rFonts w:ascii="Bookman Old Style" w:hAnsi="Bookman Old Style"/>
                <w:b/>
                <w:color w:val="33CCCC"/>
              </w:rPr>
            </w:pPr>
            <w:r w:rsidRPr="008B44E1">
              <w:rPr>
                <w:rFonts w:ascii="Bookman Old Style" w:hAnsi="Bookman Old Style"/>
                <w:b/>
                <w:noProof/>
                <w:color w:val="33CCCC"/>
                <w:lang w:eastAsia="it-IT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19306</wp:posOffset>
                  </wp:positionV>
                  <wp:extent cx="1420368" cy="1426464"/>
                  <wp:effectExtent l="0" t="0" r="8890" b="254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ritti interessati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368" cy="142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B44E1">
              <w:rPr>
                <w:rFonts w:ascii="Bookman Old Style" w:hAnsi="Bookman Old Style"/>
                <w:b/>
                <w:color w:val="33CCCC"/>
              </w:rPr>
              <w:t>DIRITTI</w:t>
            </w:r>
            <w:r>
              <w:rPr>
                <w:rFonts w:ascii="Bookman Old Style" w:hAnsi="Bookman Old Style"/>
                <w:b/>
                <w:color w:val="33CCCC"/>
              </w:rPr>
              <w:t xml:space="preserve"> DELL’INTERESSATO</w:t>
            </w:r>
          </w:p>
          <w:p w:rsidR="00647D52" w:rsidRPr="008B44E1" w:rsidRDefault="00647D52" w:rsidP="00341C00">
            <w:pPr>
              <w:jc w:val="both"/>
              <w:rPr>
                <w:rFonts w:ascii="Bookman Old Style" w:hAnsi="Bookman Old Style"/>
                <w:b/>
                <w:color w:val="33CCCC"/>
              </w:rPr>
            </w:pPr>
          </w:p>
          <w:p w:rsidR="00341C00" w:rsidRPr="0011223D" w:rsidRDefault="00341C00" w:rsidP="00341C0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L’interessato al trattamento gode dei </w:t>
            </w:r>
            <w:r w:rsidRPr="0011223D">
              <w:rPr>
                <w:rFonts w:ascii="Bookman Old Style" w:hAnsi="Bookman Old Style"/>
              </w:rPr>
              <w:t>diritti</w:t>
            </w:r>
            <w:r w:rsidR="00552580">
              <w:rPr>
                <w:rFonts w:ascii="Bookman Old Style" w:hAnsi="Bookman Old Style"/>
              </w:rPr>
              <w:t xml:space="preserve"> previsti dagli articoli da 15 a 21 del Regolamento UE n. 2016/679 ed in particolare:</w:t>
            </w:r>
          </w:p>
          <w:p w:rsidR="00341C00" w:rsidRPr="00AF7B55" w:rsidRDefault="00341C00" w:rsidP="00341C0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accesso ai dati personali</w:t>
            </w:r>
          </w:p>
          <w:p w:rsidR="00341C00" w:rsidRPr="00981232" w:rsidRDefault="00341C00" w:rsidP="00341C0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verifica delle finalità, modalità e logica del trattamento</w:t>
            </w:r>
          </w:p>
          <w:p w:rsidR="00341C00" w:rsidRPr="00981232" w:rsidRDefault="00341C00" w:rsidP="00341C0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presentare un re</w:t>
            </w:r>
            <w:r>
              <w:rPr>
                <w:rFonts w:ascii="Bookman Old Style" w:hAnsi="Bookman Old Style"/>
              </w:rPr>
              <w:t>clamo all'A</w:t>
            </w:r>
            <w:r w:rsidRPr="00981232">
              <w:rPr>
                <w:rFonts w:ascii="Bookman Old Style" w:hAnsi="Bookman Old Style"/>
              </w:rPr>
              <w:t>utorità di controllo</w:t>
            </w:r>
          </w:p>
          <w:p w:rsidR="00341C00" w:rsidRDefault="00341C00" w:rsidP="00647D52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ind w:left="2722" w:hanging="2126"/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ottenere il blocco dei dati se trattati in violazione di legge</w:t>
            </w:r>
          </w:p>
          <w:p w:rsidR="00341C00" w:rsidRDefault="00341C00" w:rsidP="0055258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ind w:left="2722" w:hanging="42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diritto all’oblio (cancellazione dei dati anche rafforzata)</w:t>
            </w:r>
          </w:p>
          <w:p w:rsidR="00341C00" w:rsidRPr="007333F9" w:rsidRDefault="00341C00" w:rsidP="0011223D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ind w:left="2297" w:firstLine="1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diritto di ottenere la limitazione del trattamento</w:t>
            </w:r>
          </w:p>
          <w:p w:rsidR="00D46812" w:rsidRDefault="00D46812" w:rsidP="0011223D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 </w:t>
            </w:r>
            <w:r w:rsidR="000F3482">
              <w:rPr>
                <w:rFonts w:ascii="Bookman Old Style" w:hAnsi="Bookman Old Style"/>
              </w:rPr>
              <w:t>predetti diritti potranno essere esercitati inviando richiesta ai Co</w:t>
            </w:r>
            <w:r w:rsidR="008F0CD6">
              <w:rPr>
                <w:rFonts w:ascii="Bookman Old Style" w:hAnsi="Bookman Old Style"/>
              </w:rPr>
              <w:t>n</w:t>
            </w:r>
            <w:r w:rsidR="000F3482">
              <w:rPr>
                <w:rFonts w:ascii="Bookman Old Style" w:hAnsi="Bookman Old Style"/>
              </w:rPr>
              <w:t xml:space="preserve">titolari mediante i canali di contatto indicati in precedenza. Le richieste relative all’esercizio dei diritti dell’utente saranno evase entro un mese dalla domanda; tale termine potrà essere elevato a due mesi nei casi di particolare complessità o in caso di elevato numero di </w:t>
            </w:r>
            <w:r w:rsidR="000F3482">
              <w:rPr>
                <w:rFonts w:ascii="Bookman Old Style" w:hAnsi="Bookman Old Style"/>
              </w:rPr>
              <w:lastRenderedPageBreak/>
              <w:t>richieste concomitanti.</w:t>
            </w:r>
          </w:p>
        </w:tc>
      </w:tr>
    </w:tbl>
    <w:p w:rsidR="00341C00" w:rsidRPr="0011223D" w:rsidRDefault="00341C00" w:rsidP="00204312">
      <w:pPr>
        <w:spacing w:after="0" w:line="240" w:lineRule="auto"/>
        <w:jc w:val="both"/>
        <w:rPr>
          <w:rFonts w:ascii="Bookman Old Style" w:hAnsi="Bookman Old Style"/>
        </w:rPr>
      </w:pPr>
    </w:p>
    <w:sectPr w:rsidR="00341C00" w:rsidRPr="0011223D" w:rsidSect="007333F9">
      <w:headerReference w:type="default" r:id="rId13"/>
      <w:footerReference w:type="default" r:id="rId14"/>
      <w:pgSz w:w="11901" w:h="16817"/>
      <w:pgMar w:top="1985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FF0" w:rsidRDefault="00160FF0" w:rsidP="009A0E3B">
      <w:pPr>
        <w:spacing w:after="0" w:line="240" w:lineRule="auto"/>
      </w:pPr>
      <w:r>
        <w:separator/>
      </w:r>
    </w:p>
  </w:endnote>
  <w:endnote w:type="continuationSeparator" w:id="0">
    <w:p w:rsidR="00160FF0" w:rsidRDefault="00160FF0" w:rsidP="009A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CD6" w:rsidRDefault="00AB6D46" w:rsidP="008F0CD6">
    <w:pPr>
      <w:pStyle w:val="Pidipagina"/>
      <w:jc w:val="right"/>
    </w:pPr>
    <w:r>
      <w:t>Rev.4 del 20</w:t>
    </w:r>
    <w:r w:rsidR="008F0CD6">
      <w:t>/0</w:t>
    </w:r>
    <w:r>
      <w:t>3</w:t>
    </w:r>
    <w:r w:rsidR="008F0CD6">
      <w:t>/20</w:t>
    </w:r>
    <w:r>
      <w:t>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FF0" w:rsidRDefault="00160FF0" w:rsidP="009A0E3B">
      <w:pPr>
        <w:spacing w:after="0" w:line="240" w:lineRule="auto"/>
      </w:pPr>
      <w:r>
        <w:separator/>
      </w:r>
    </w:p>
  </w:footnote>
  <w:footnote w:type="continuationSeparator" w:id="0">
    <w:p w:rsidR="00160FF0" w:rsidRDefault="00160FF0" w:rsidP="009A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72"/>
      <w:gridCol w:w="741"/>
      <w:gridCol w:w="2661"/>
      <w:gridCol w:w="700"/>
      <w:gridCol w:w="2554"/>
    </w:tblGrid>
    <w:tr w:rsidR="005E270E" w:rsidTr="00E9083F">
      <w:tc>
        <w:tcPr>
          <w:tcW w:w="2972" w:type="dxa"/>
        </w:tcPr>
        <w:p w:rsidR="009A0E3B" w:rsidRDefault="009A0E3B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  <w:r w:rsidRPr="009A0E3B">
            <w:rPr>
              <w:rFonts w:ascii="Calibri" w:eastAsia="Calibri" w:hAnsi="Calibri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93980</wp:posOffset>
                </wp:positionV>
                <wp:extent cx="857885" cy="927100"/>
                <wp:effectExtent l="0" t="0" r="5715" b="0"/>
                <wp:wrapTight wrapText="bothSides">
                  <wp:wrapPolygon edited="0">
                    <wp:start x="0" y="0"/>
                    <wp:lineTo x="0" y="21304"/>
                    <wp:lineTo x="21424" y="21304"/>
                    <wp:lineTo x="21424" y="0"/>
                    <wp:lineTo x="0" y="0"/>
                  </wp:wrapPolygon>
                </wp:wrapTight>
                <wp:docPr id="16" name="Immagine 16" descr="LogoCNOC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LogoCNOC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885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02" w:type="dxa"/>
          <w:gridSpan w:val="3"/>
        </w:tcPr>
        <w:p w:rsidR="005E270E" w:rsidRDefault="005E270E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:rsidR="009A0E3B" w:rsidRDefault="00AB6D46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  <w:r>
            <w:rPr>
              <w:rFonts w:ascii="Garamond" w:eastAsia="Calibri" w:hAnsi="Garamond" w:cs="Times New Roman"/>
              <w:b/>
              <w:noProof/>
              <w:sz w:val="24"/>
              <w:szCs w:val="24"/>
            </w:rPr>
            <w:pict>
              <v:rect id="Rettangolo 8" o:spid="_x0000_s6146" style="position:absolute;margin-left:109.4pt;margin-top:56.45pt;width:237.9pt;height:103.0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" fillcolor="window" strokecolor="#2f528f" strokeweight="1pt">
                <v:textbox>
                  <w:txbxContent>
                    <w:p w:rsidR="00AB6D46" w:rsidRPr="00B651F8" w:rsidRDefault="00AB6D46" w:rsidP="00AB6D46">
                      <w:pPr>
                        <w:spacing w:line="100" w:lineRule="atLeast"/>
                        <w:jc w:val="center"/>
                        <w:rPr>
                          <w:rFonts w:ascii="Garamond" w:eastAsia="Calibri" w:hAnsi="Garamond" w:cs="Times New Roman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B651F8">
                        <w:rPr>
                          <w:rFonts w:ascii="Garamond" w:eastAsia="Calibri" w:hAnsi="Garamond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Consiglio Provinciale dell’Ordine dei Consulenti del Lavoro di </w:t>
                      </w:r>
                      <w:r>
                        <w:rPr>
                          <w:rFonts w:ascii="Garamond" w:eastAsia="Calibri" w:hAnsi="Garamond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Brindisi</w:t>
                      </w:r>
                      <w:r w:rsidRPr="00B651F8">
                        <w:rPr>
                          <w:rFonts w:ascii="Garamond" w:eastAsia="Calibri" w:hAnsi="Garamond" w:cs="Times New Roman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B6D46" w:rsidRDefault="00AB6D46" w:rsidP="00AB6D46">
                      <w:pPr>
                        <w:jc w:val="center"/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E82240"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>Via</w:t>
                      </w:r>
                      <w:r w:rsidRPr="00E82240">
                        <w:rPr>
                          <w:rFonts w:ascii="Calibri" w:hAnsi="Calibri"/>
                          <w:i/>
                          <w:color w:val="000000" w:themeColor="text1"/>
                          <w:sz w:val="28"/>
                          <w:lang w:bidi="it-IT"/>
                        </w:rPr>
                        <w:t xml:space="preserve"> </w:t>
                      </w:r>
                      <w:r w:rsidRPr="00E82240"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Albert Bruce </w:t>
                      </w:r>
                      <w:proofErr w:type="spellStart"/>
                      <w:r w:rsidRPr="00E82240"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>Sabin</w:t>
                      </w:r>
                      <w:proofErr w:type="spellEnd"/>
                      <w:r w:rsidRPr="00E82240"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, 2 </w:t>
                      </w:r>
                      <w:proofErr w:type="spellStart"/>
                      <w:r w:rsidRPr="00E82240"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>Z.I.</w:t>
                      </w:r>
                      <w:proofErr w:type="spellEnd"/>
                      <w:r w:rsidRPr="00E82240"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– Brindisi (BR)</w:t>
                      </w:r>
                    </w:p>
                    <w:p w:rsidR="00AB6D46" w:rsidRDefault="00AB6D46" w:rsidP="00AB6D46">
                      <w:pPr>
                        <w:spacing w:after="0"/>
                        <w:jc w:val="center"/>
                        <w:rPr>
                          <w:rFonts w:ascii="Garamond" w:eastAsia="Calibri" w:hAnsi="Garamond"/>
                          <w:bCs/>
                          <w:i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Garamond" w:eastAsia="Calibri" w:hAnsi="Garamond"/>
                          <w:bCs/>
                          <w:i/>
                          <w:color w:val="000000" w:themeColor="text1"/>
                          <w:sz w:val="20"/>
                        </w:rPr>
                        <w:t>Tel .</w:t>
                      </w:r>
                      <w:hyperlink r:id="rId2" w:history="1">
                        <w:r w:rsidRPr="00E82240">
                          <w:rPr>
                            <w:rFonts w:ascii="Garamond" w:eastAsia="Calibri" w:hAnsi="Garamond"/>
                            <w:bCs/>
                            <w:i/>
                            <w:color w:val="000000" w:themeColor="text1"/>
                            <w:sz w:val="20"/>
                          </w:rPr>
                          <w:t>0831</w:t>
                        </w:r>
                      </w:hyperlink>
                      <w:r w:rsidRPr="00E82240">
                        <w:rPr>
                          <w:rFonts w:ascii="Garamond" w:eastAsia="Calibri" w:hAnsi="Garamond"/>
                          <w:bCs/>
                          <w:i/>
                          <w:color w:val="000000" w:themeColor="text1"/>
                          <w:sz w:val="20"/>
                        </w:rPr>
                        <w:t xml:space="preserve"> 726420</w:t>
                      </w:r>
                    </w:p>
                    <w:p w:rsidR="00AB6D46" w:rsidRPr="00B651F8" w:rsidRDefault="00AB6D46" w:rsidP="00AB6D46">
                      <w:pPr>
                        <w:spacing w:after="0"/>
                        <w:jc w:val="center"/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B651F8"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e-mail </w:t>
                      </w:r>
                      <w:hyperlink r:id="rId3" w:history="1">
                        <w:r w:rsidRPr="00632AEA">
                          <w:rPr>
                            <w:rStyle w:val="Collegamentoipertestuale"/>
                            <w:rFonts w:ascii="Garamond" w:eastAsia="Calibri" w:hAnsi="Garamond" w:cs="Times New Roman"/>
                            <w:bCs/>
                            <w:i/>
                            <w:sz w:val="20"/>
                            <w:szCs w:val="20"/>
                          </w:rPr>
                          <w:t>cpo.brindisi@consulentidellavoro.it</w:t>
                        </w:r>
                      </w:hyperlink>
                    </w:p>
                    <w:p w:rsidR="0067554E" w:rsidRPr="00B651F8" w:rsidRDefault="0067554E" w:rsidP="00AB6D46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651F8"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>e-mail pec</w:t>
                      </w:r>
                      <w:r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0659D"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  <w:u w:val="single"/>
                        </w:rPr>
                        <w:t>ordine.foggia@consulentidellavoropec.it</w:t>
                      </w:r>
                    </w:p>
                    <w:p w:rsidR="00F41798" w:rsidRPr="00B651F8" w:rsidRDefault="00F41798" w:rsidP="0067554E">
                      <w:pPr>
                        <w:spacing w:line="100" w:lineRule="atLeast"/>
                        <w:jc w:val="center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w:r>
          <w:r w:rsidR="009A0E3B">
            <w:rPr>
              <w:rFonts w:ascii="Garamond" w:eastAsia="Calibri" w:hAnsi="Garamond" w:cs="Times New Roman"/>
              <w:b/>
              <w:sz w:val="24"/>
              <w:szCs w:val="24"/>
            </w:rPr>
            <w:t xml:space="preserve">Ordine </w:t>
          </w:r>
          <w:r w:rsidR="009A0E3B" w:rsidRPr="009A0E3B">
            <w:rPr>
              <w:rFonts w:ascii="Garamond" w:eastAsia="Calibri" w:hAnsi="Garamond" w:cs="Times New Roman"/>
              <w:b/>
              <w:sz w:val="24"/>
              <w:szCs w:val="24"/>
            </w:rPr>
            <w:t>Consulenti del Lavoro</w:t>
          </w:r>
        </w:p>
      </w:tc>
      <w:tc>
        <w:tcPr>
          <w:tcW w:w="2554" w:type="dxa"/>
        </w:tcPr>
        <w:p w:rsidR="009A0E3B" w:rsidRPr="005E270E" w:rsidRDefault="005E270E" w:rsidP="005E270E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  <w:r>
            <w:rPr>
              <w:rFonts w:ascii="Garamond" w:eastAsia="Calibri" w:hAnsi="Garamond" w:cs="Times New Roman"/>
              <w:b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1075690" cy="1075690"/>
                <wp:effectExtent l="0" t="0" r="3810" b="381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_GIALLO_CPO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995" cy="108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E270E" w:rsidTr="00E9083F">
      <w:tc>
        <w:tcPr>
          <w:tcW w:w="3713" w:type="dxa"/>
          <w:gridSpan w:val="2"/>
        </w:tcPr>
        <w:p w:rsidR="009A0E3B" w:rsidRPr="009A0E3B" w:rsidRDefault="009A0E3B" w:rsidP="009A0E3B">
          <w:pPr>
            <w:rPr>
              <w:rFonts w:ascii="Garamond" w:eastAsia="Calibri" w:hAnsi="Garamond" w:cs="Times New Roman"/>
              <w:b/>
              <w:color w:val="808080"/>
              <w:sz w:val="24"/>
              <w:szCs w:val="24"/>
            </w:rPr>
          </w:pPr>
        </w:p>
      </w:tc>
      <w:tc>
        <w:tcPr>
          <w:tcW w:w="2661" w:type="dxa"/>
        </w:tcPr>
        <w:p w:rsidR="009A0E3B" w:rsidRDefault="009A0E3B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:rsidR="002D58DC" w:rsidRDefault="002D58DC" w:rsidP="002D58DC">
          <w:pPr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:rsidR="002D58DC" w:rsidRDefault="002D58DC" w:rsidP="002D58DC">
          <w:pPr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:rsidR="002D58DC" w:rsidRPr="002D58DC" w:rsidRDefault="002D58DC" w:rsidP="002D58DC">
          <w:pPr>
            <w:rPr>
              <w:rFonts w:ascii="Garamond" w:eastAsia="Calibri" w:hAnsi="Garamond" w:cs="Times New Roman"/>
              <w:sz w:val="24"/>
              <w:szCs w:val="24"/>
            </w:rPr>
          </w:pPr>
        </w:p>
      </w:tc>
      <w:tc>
        <w:tcPr>
          <w:tcW w:w="3254" w:type="dxa"/>
          <w:gridSpan w:val="2"/>
        </w:tcPr>
        <w:p w:rsidR="00040104" w:rsidRDefault="00040104" w:rsidP="00F41798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</w:tc>
    </w:tr>
  </w:tbl>
  <w:p w:rsidR="009A0E3B" w:rsidRDefault="00E55CD6" w:rsidP="009A0E3B">
    <w:pPr>
      <w:spacing w:after="200" w:line="240" w:lineRule="auto"/>
      <w:rPr>
        <w:rFonts w:ascii="Garamond" w:eastAsia="Calibri" w:hAnsi="Garamond" w:cs="Times New Roman"/>
        <w:b/>
        <w:sz w:val="24"/>
        <w:szCs w:val="24"/>
      </w:rPr>
    </w:pPr>
    <w:r>
      <w:rPr>
        <w:rFonts w:ascii="Garamond" w:eastAsia="Calibri" w:hAnsi="Garamond" w:cs="Times New Roman"/>
        <w:b/>
        <w:noProof/>
        <w:sz w:val="24"/>
        <w:szCs w:val="24"/>
      </w:rPr>
      <w:pict>
        <v:rect id="Rettangolo 5" o:spid="_x0000_s6145" style="position:absolute;margin-left:-31.2pt;margin-top:-79.05pt;width:247pt;height:102.6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" fillcolor="white [3212]" strokecolor="#1f3763 [1604]" strokeweight="1pt">
          <v:textbox>
            <w:txbxContent>
              <w:p w:rsidR="002D58DC" w:rsidRPr="00B651F8" w:rsidRDefault="002D58DC" w:rsidP="002D58DC">
                <w:pPr>
                  <w:spacing w:after="0" w:line="100" w:lineRule="atLeast"/>
                  <w:jc w:val="center"/>
                  <w:rPr>
                    <w:rFonts w:ascii="Garamond" w:eastAsia="Calibri" w:hAnsi="Garamond" w:cs="Times New Roman"/>
                    <w:b/>
                    <w:i/>
                    <w:color w:val="000000" w:themeColor="text1"/>
                    <w:sz w:val="18"/>
                    <w:szCs w:val="18"/>
                  </w:rPr>
                </w:pPr>
                <w:r w:rsidRPr="00B651F8">
                  <w:rPr>
                    <w:rFonts w:ascii="Garamond" w:eastAsia="Calibri" w:hAnsi="Garamond" w:cs="Times New Roman"/>
                    <w:b/>
                    <w:color w:val="000000" w:themeColor="text1"/>
                    <w:sz w:val="24"/>
                    <w:szCs w:val="24"/>
                  </w:rPr>
                  <w:t>Consiglio Nazionale dell’Ordine</w:t>
                </w:r>
                <w:r w:rsidR="00F41798" w:rsidRPr="00B651F8">
                  <w:rPr>
                    <w:rFonts w:ascii="Garamond" w:eastAsia="Calibri" w:hAnsi="Garamond" w:cs="Times New Roman"/>
                    <w:b/>
                    <w:color w:val="000000" w:themeColor="text1"/>
                    <w:sz w:val="24"/>
                    <w:szCs w:val="24"/>
                  </w:rPr>
                  <w:t xml:space="preserve"> dei Consulenti del Lavoro</w:t>
                </w:r>
                <w:r w:rsidRPr="00B651F8">
                  <w:rPr>
                    <w:rFonts w:ascii="Garamond" w:eastAsia="Calibri" w:hAnsi="Garamond" w:cs="Times New Roman"/>
                    <w:b/>
                    <w:i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  <w:p w:rsidR="002D58DC" w:rsidRPr="00B651F8" w:rsidRDefault="002D58DC" w:rsidP="002D58DC">
                <w:pPr>
                  <w:spacing w:after="0" w:line="100" w:lineRule="atLeast"/>
                  <w:jc w:val="center"/>
                  <w:rPr>
                    <w:rFonts w:ascii="Garamond" w:eastAsia="Calibri" w:hAnsi="Garamond" w:cs="Times New Roman"/>
                    <w:bCs/>
                    <w:i/>
                    <w:color w:val="000000" w:themeColor="text1"/>
                    <w:sz w:val="20"/>
                    <w:szCs w:val="20"/>
                  </w:rPr>
                </w:pPr>
                <w:r w:rsidRPr="00B651F8">
                  <w:rPr>
                    <w:rFonts w:ascii="Garamond" w:eastAsia="Calibri" w:hAnsi="Garamond" w:cs="Times New Roman"/>
                    <w:bCs/>
                    <w:i/>
                    <w:color w:val="000000" w:themeColor="text1"/>
                    <w:sz w:val="20"/>
                    <w:szCs w:val="20"/>
                  </w:rPr>
                  <w:t>Viale del Caravaggio 84 00147 Roma</w:t>
                </w:r>
              </w:p>
              <w:p w:rsidR="002D58DC" w:rsidRPr="00B651F8" w:rsidRDefault="002D58DC" w:rsidP="002D58DC">
                <w:pPr>
                  <w:spacing w:after="0" w:line="100" w:lineRule="atLeast"/>
                  <w:jc w:val="center"/>
                  <w:rPr>
                    <w:rFonts w:ascii="Garamond" w:eastAsia="Calibri" w:hAnsi="Garamond" w:cs="Times New Roman"/>
                    <w:bCs/>
                    <w:i/>
                    <w:color w:val="000000" w:themeColor="text1"/>
                    <w:sz w:val="20"/>
                    <w:szCs w:val="20"/>
                  </w:rPr>
                </w:pPr>
                <w:r w:rsidRPr="00B651F8">
                  <w:rPr>
                    <w:rFonts w:ascii="Garamond" w:eastAsia="Calibri" w:hAnsi="Garamond" w:cs="Times New Roman"/>
                    <w:bCs/>
                    <w:i/>
                    <w:color w:val="000000" w:themeColor="text1"/>
                    <w:sz w:val="20"/>
                    <w:szCs w:val="20"/>
                  </w:rPr>
                  <w:t>Tel. 06 549361  -  Fax  06 5408282</w:t>
                </w:r>
              </w:p>
              <w:p w:rsidR="002D58DC" w:rsidRPr="00B651F8" w:rsidRDefault="002D58DC" w:rsidP="002D58DC">
                <w:pPr>
                  <w:jc w:val="center"/>
                  <w:rPr>
                    <w:rFonts w:ascii="Garamond" w:eastAsia="Calibri" w:hAnsi="Garamond" w:cs="Times New Roman"/>
                    <w:bCs/>
                    <w:i/>
                    <w:color w:val="000000" w:themeColor="text1"/>
                    <w:sz w:val="20"/>
                    <w:szCs w:val="20"/>
                  </w:rPr>
                </w:pPr>
                <w:r w:rsidRPr="00B651F8">
                  <w:rPr>
                    <w:rFonts w:ascii="Garamond" w:eastAsia="Calibri" w:hAnsi="Garamond" w:cs="Times New Roman"/>
                    <w:bCs/>
                    <w:i/>
                    <w:color w:val="000000" w:themeColor="text1"/>
                    <w:sz w:val="20"/>
                    <w:szCs w:val="20"/>
                  </w:rPr>
                  <w:t xml:space="preserve"> e-mail </w:t>
                </w:r>
                <w:hyperlink r:id="rId5" w:history="1">
                  <w:r w:rsidRPr="00B651F8">
                    <w:rPr>
                      <w:rFonts w:ascii="Garamond" w:eastAsia="Calibri" w:hAnsi="Garamond" w:cs="Times New Roman"/>
                      <w:bCs/>
                      <w:i/>
                      <w:color w:val="000000" w:themeColor="text1"/>
                      <w:sz w:val="20"/>
                      <w:szCs w:val="20"/>
                      <w:u w:val="single"/>
                    </w:rPr>
                    <w:t>consiglionazionale@consulentidellavoro.it</w:t>
                  </w:r>
                </w:hyperlink>
              </w:p>
              <w:p w:rsidR="002D58DC" w:rsidRPr="00B651F8" w:rsidRDefault="002D58DC" w:rsidP="002D58DC">
                <w:pPr>
                  <w:jc w:val="center"/>
                  <w:rPr>
                    <w:bCs/>
                    <w:color w:val="000000" w:themeColor="text1"/>
                    <w:sz w:val="20"/>
                    <w:szCs w:val="20"/>
                  </w:rPr>
                </w:pPr>
                <w:r w:rsidRPr="00B651F8">
                  <w:rPr>
                    <w:rFonts w:ascii="Garamond" w:eastAsia="Calibri" w:hAnsi="Garamond" w:cs="Times New Roman"/>
                    <w:bCs/>
                    <w:i/>
                    <w:color w:val="000000" w:themeColor="text1"/>
                    <w:sz w:val="20"/>
                    <w:szCs w:val="20"/>
                  </w:rPr>
                  <w:t xml:space="preserve">e-mail pec </w:t>
                </w:r>
                <w:r w:rsidRPr="00B651F8">
                  <w:rPr>
                    <w:rFonts w:ascii="Garamond" w:eastAsia="Calibri" w:hAnsi="Garamond" w:cs="Times New Roman"/>
                    <w:bCs/>
                    <w:i/>
                    <w:color w:val="000000" w:themeColor="text1"/>
                    <w:sz w:val="20"/>
                    <w:szCs w:val="20"/>
                    <w:u w:val="single"/>
                  </w:rPr>
                  <w:t>consiglionazionale@consulentidellavoropec.it</w:t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5602"/>
    <w:multiLevelType w:val="hybridMultilevel"/>
    <w:tmpl w:val="B69402C8"/>
    <w:lvl w:ilvl="0" w:tplc="D6AE6E82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  <w:color w:val="33CCC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515E9"/>
    <w:multiLevelType w:val="hybridMultilevel"/>
    <w:tmpl w:val="9D42903E"/>
    <w:lvl w:ilvl="0" w:tplc="5B961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F0036"/>
    <w:multiLevelType w:val="hybridMultilevel"/>
    <w:tmpl w:val="70A605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D5908"/>
    <w:multiLevelType w:val="hybridMultilevel"/>
    <w:tmpl w:val="10B6731A"/>
    <w:lvl w:ilvl="0" w:tplc="96E203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B45E7"/>
    <w:multiLevelType w:val="hybridMultilevel"/>
    <w:tmpl w:val="E434577A"/>
    <w:lvl w:ilvl="0" w:tplc="D6AE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3CCC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C388A"/>
    <w:multiLevelType w:val="hybridMultilevel"/>
    <w:tmpl w:val="F7A8A5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C70037"/>
    <w:rsid w:val="00004AB8"/>
    <w:rsid w:val="00034288"/>
    <w:rsid w:val="00040104"/>
    <w:rsid w:val="00055F21"/>
    <w:rsid w:val="00066521"/>
    <w:rsid w:val="00084266"/>
    <w:rsid w:val="000E04A7"/>
    <w:rsid w:val="000F3482"/>
    <w:rsid w:val="0011223D"/>
    <w:rsid w:val="0013678E"/>
    <w:rsid w:val="00136E77"/>
    <w:rsid w:val="00160FF0"/>
    <w:rsid w:val="00193B22"/>
    <w:rsid w:val="001C3CCC"/>
    <w:rsid w:val="001C69D9"/>
    <w:rsid w:val="0020187F"/>
    <w:rsid w:val="00204312"/>
    <w:rsid w:val="00220664"/>
    <w:rsid w:val="00227C02"/>
    <w:rsid w:val="00253544"/>
    <w:rsid w:val="00273F1B"/>
    <w:rsid w:val="002C1416"/>
    <w:rsid w:val="002C5F13"/>
    <w:rsid w:val="002D58DC"/>
    <w:rsid w:val="00330106"/>
    <w:rsid w:val="00341C00"/>
    <w:rsid w:val="003A4761"/>
    <w:rsid w:val="003E64AF"/>
    <w:rsid w:val="00400F10"/>
    <w:rsid w:val="004035DB"/>
    <w:rsid w:val="0043791F"/>
    <w:rsid w:val="00437CE0"/>
    <w:rsid w:val="00440860"/>
    <w:rsid w:val="00447D98"/>
    <w:rsid w:val="00450447"/>
    <w:rsid w:val="00457319"/>
    <w:rsid w:val="004732D8"/>
    <w:rsid w:val="00492B21"/>
    <w:rsid w:val="004D6FA2"/>
    <w:rsid w:val="004F41F4"/>
    <w:rsid w:val="00531115"/>
    <w:rsid w:val="00552580"/>
    <w:rsid w:val="00564DC8"/>
    <w:rsid w:val="00566951"/>
    <w:rsid w:val="005E270E"/>
    <w:rsid w:val="005F36D3"/>
    <w:rsid w:val="005F3DD0"/>
    <w:rsid w:val="00623341"/>
    <w:rsid w:val="00632F0F"/>
    <w:rsid w:val="00647D52"/>
    <w:rsid w:val="0067554E"/>
    <w:rsid w:val="006917ED"/>
    <w:rsid w:val="006A5968"/>
    <w:rsid w:val="006D44EF"/>
    <w:rsid w:val="00715EE0"/>
    <w:rsid w:val="007333F9"/>
    <w:rsid w:val="00757ADF"/>
    <w:rsid w:val="007814CE"/>
    <w:rsid w:val="00796868"/>
    <w:rsid w:val="007C58E9"/>
    <w:rsid w:val="007C750C"/>
    <w:rsid w:val="007F55A0"/>
    <w:rsid w:val="007F7BA9"/>
    <w:rsid w:val="008147AB"/>
    <w:rsid w:val="00851258"/>
    <w:rsid w:val="00851C8E"/>
    <w:rsid w:val="0088123F"/>
    <w:rsid w:val="008B44E1"/>
    <w:rsid w:val="008C71C1"/>
    <w:rsid w:val="008E2476"/>
    <w:rsid w:val="008F0CD6"/>
    <w:rsid w:val="0091238F"/>
    <w:rsid w:val="00931D27"/>
    <w:rsid w:val="00936647"/>
    <w:rsid w:val="00970072"/>
    <w:rsid w:val="00981232"/>
    <w:rsid w:val="00997DCA"/>
    <w:rsid w:val="009A0E3B"/>
    <w:rsid w:val="009D764A"/>
    <w:rsid w:val="009F549D"/>
    <w:rsid w:val="00A02362"/>
    <w:rsid w:val="00A24390"/>
    <w:rsid w:val="00A60FCE"/>
    <w:rsid w:val="00A63C0C"/>
    <w:rsid w:val="00A6638D"/>
    <w:rsid w:val="00A67E3A"/>
    <w:rsid w:val="00AA2417"/>
    <w:rsid w:val="00AB6D46"/>
    <w:rsid w:val="00AB719C"/>
    <w:rsid w:val="00AF7B55"/>
    <w:rsid w:val="00B02E78"/>
    <w:rsid w:val="00B300AE"/>
    <w:rsid w:val="00B534AF"/>
    <w:rsid w:val="00B651F8"/>
    <w:rsid w:val="00B82024"/>
    <w:rsid w:val="00B852EF"/>
    <w:rsid w:val="00BA23C6"/>
    <w:rsid w:val="00BC0068"/>
    <w:rsid w:val="00BE0909"/>
    <w:rsid w:val="00BE3CA6"/>
    <w:rsid w:val="00BF0327"/>
    <w:rsid w:val="00C34F9E"/>
    <w:rsid w:val="00C70037"/>
    <w:rsid w:val="00C72B7D"/>
    <w:rsid w:val="00C97864"/>
    <w:rsid w:val="00CA14AB"/>
    <w:rsid w:val="00D46812"/>
    <w:rsid w:val="00D67EB0"/>
    <w:rsid w:val="00D91FA9"/>
    <w:rsid w:val="00DA4133"/>
    <w:rsid w:val="00E34749"/>
    <w:rsid w:val="00E40036"/>
    <w:rsid w:val="00E43493"/>
    <w:rsid w:val="00E55CD6"/>
    <w:rsid w:val="00E75B3F"/>
    <w:rsid w:val="00E9083F"/>
    <w:rsid w:val="00EC5301"/>
    <w:rsid w:val="00F352F2"/>
    <w:rsid w:val="00F37765"/>
    <w:rsid w:val="00F41798"/>
    <w:rsid w:val="00F50904"/>
    <w:rsid w:val="00F84247"/>
    <w:rsid w:val="00F93434"/>
    <w:rsid w:val="00FF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CD6"/>
  </w:style>
  <w:style w:type="paragraph" w:styleId="Titolo1">
    <w:name w:val="heading 1"/>
    <w:basedOn w:val="Normale"/>
    <w:next w:val="Normale"/>
    <w:link w:val="Titolo1Carattere"/>
    <w:uiPriority w:val="9"/>
    <w:qFormat/>
    <w:rsid w:val="00B852EF"/>
    <w:pPr>
      <w:keepNext/>
      <w:keepLines/>
      <w:spacing w:before="240" w:after="0"/>
      <w:outlineLvl w:val="0"/>
    </w:pPr>
    <w:rPr>
      <w:rFonts w:ascii="Bookman Old Style" w:eastAsiaTheme="majorEastAsia" w:hAnsi="Bookman Old Style" w:cstheme="majorBidi"/>
      <w:b/>
      <w:color w:val="2F5496" w:themeColor="accent1" w:themeShade="BF"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52EF"/>
    <w:rPr>
      <w:rFonts w:ascii="Bookman Old Style" w:eastAsiaTheme="majorEastAsia" w:hAnsi="Bookman Old Style" w:cstheme="majorBidi"/>
      <w:b/>
      <w:color w:val="2F5496" w:themeColor="accent1" w:themeShade="BF"/>
      <w:sz w:val="24"/>
      <w:szCs w:val="32"/>
    </w:rPr>
  </w:style>
  <w:style w:type="table" w:styleId="Grigliatabella">
    <w:name w:val="Table Grid"/>
    <w:basedOn w:val="Tabellanormale"/>
    <w:uiPriority w:val="39"/>
    <w:rsid w:val="00AB7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7F55A0"/>
    <w:rPr>
      <w:b/>
      <w:bCs/>
      <w:i w:val="0"/>
      <w:iCs w:val="0"/>
    </w:rPr>
  </w:style>
  <w:style w:type="paragraph" w:styleId="NormaleWeb">
    <w:name w:val="Normal (Web)"/>
    <w:basedOn w:val="Normale"/>
    <w:uiPriority w:val="99"/>
    <w:semiHidden/>
    <w:unhideWhenUsed/>
    <w:rsid w:val="007F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812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44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A0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E3B"/>
  </w:style>
  <w:style w:type="paragraph" w:styleId="Pidipagina">
    <w:name w:val="footer"/>
    <w:basedOn w:val="Normale"/>
    <w:link w:val="PidipaginaCarattere"/>
    <w:uiPriority w:val="99"/>
    <w:unhideWhenUsed/>
    <w:rsid w:val="009A0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E3B"/>
  </w:style>
  <w:style w:type="character" w:styleId="Collegamentoipertestuale">
    <w:name w:val="Hyperlink"/>
    <w:basedOn w:val="Carpredefinitoparagrafo"/>
    <w:uiPriority w:val="99"/>
    <w:unhideWhenUsed/>
    <w:rsid w:val="00AB6D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po.brindisi@consulentidellavoro.it" TargetMode="External"/><Relationship Id="rId2" Type="http://schemas.openxmlformats.org/officeDocument/2006/relationships/hyperlink" Target="tel:0881724632" TargetMode="External"/><Relationship Id="rId1" Type="http://schemas.openxmlformats.org/officeDocument/2006/relationships/image" Target="media/image6.jpeg"/><Relationship Id="rId5" Type="http://schemas.openxmlformats.org/officeDocument/2006/relationships/hyperlink" Target="mailto:consiglionazionale@consulentidellavoro.it" TargetMode="External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ACE78-DADD-429B-BC8D-08E418E7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MT</cp:lastModifiedBy>
  <cp:revision>5</cp:revision>
  <cp:lastPrinted>2019-07-04T05:26:00Z</cp:lastPrinted>
  <dcterms:created xsi:type="dcterms:W3CDTF">2019-07-19T12:41:00Z</dcterms:created>
  <dcterms:modified xsi:type="dcterms:W3CDTF">2020-03-22T21:10:00Z</dcterms:modified>
</cp:coreProperties>
</file>